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3B25" w14:textId="77777777" w:rsidR="00381366" w:rsidRPr="00B2223B" w:rsidRDefault="00381366" w:rsidP="00381366">
      <w:pPr>
        <w:pStyle w:val="Default"/>
        <w:jc w:val="center"/>
        <w:rPr>
          <w:b/>
        </w:rPr>
      </w:pPr>
      <w:r w:rsidRPr="00B2223B">
        <w:rPr>
          <w:b/>
        </w:rPr>
        <w:t>The Catholic High School, Chester</w:t>
      </w:r>
    </w:p>
    <w:p w14:paraId="1C473B27" w14:textId="55A8FA84" w:rsidR="00831246" w:rsidRPr="00B2223B" w:rsidRDefault="00831246" w:rsidP="00CE5AAE">
      <w:pPr>
        <w:pStyle w:val="Default"/>
        <w:jc w:val="center"/>
      </w:pPr>
      <w:r w:rsidRPr="00B2223B">
        <w:rPr>
          <w:b/>
          <w:bCs/>
        </w:rPr>
        <w:t xml:space="preserve">SEND </w:t>
      </w:r>
      <w:r w:rsidR="00381366" w:rsidRPr="00B2223B">
        <w:rPr>
          <w:b/>
          <w:bCs/>
        </w:rPr>
        <w:t>Information Report</w:t>
      </w:r>
      <w:r w:rsidR="00ED4566" w:rsidRPr="00B2223B">
        <w:rPr>
          <w:b/>
          <w:bCs/>
        </w:rPr>
        <w:t>,</w:t>
      </w:r>
      <w:r w:rsidR="00320CC1">
        <w:rPr>
          <w:b/>
          <w:bCs/>
        </w:rPr>
        <w:t xml:space="preserve"> Autumn 202</w:t>
      </w:r>
      <w:r w:rsidR="00F81BA8">
        <w:rPr>
          <w:b/>
          <w:bCs/>
        </w:rPr>
        <w:t>3</w:t>
      </w:r>
    </w:p>
    <w:p w14:paraId="723F5DE4" w14:textId="77777777" w:rsidR="00F81BA8" w:rsidRDefault="00F81BA8" w:rsidP="00831246">
      <w:pPr>
        <w:pStyle w:val="Default"/>
      </w:pPr>
    </w:p>
    <w:p w14:paraId="1C473B2A" w14:textId="406EB5C0" w:rsidR="00831246" w:rsidRPr="00B2223B" w:rsidRDefault="00831246" w:rsidP="00831246">
      <w:pPr>
        <w:pStyle w:val="Default"/>
      </w:pPr>
      <w:r w:rsidRPr="00B2223B">
        <w:t xml:space="preserve">The revised </w:t>
      </w:r>
      <w:r w:rsidRPr="00B2223B">
        <w:rPr>
          <w:b/>
          <w:bCs/>
        </w:rPr>
        <w:t xml:space="preserve">SEN Code of Practice (DfE, </w:t>
      </w:r>
      <w:r w:rsidR="00381366" w:rsidRPr="00B2223B">
        <w:rPr>
          <w:b/>
          <w:bCs/>
        </w:rPr>
        <w:t>January 2015</w:t>
      </w:r>
      <w:r w:rsidRPr="00B2223B">
        <w:rPr>
          <w:b/>
          <w:bCs/>
        </w:rPr>
        <w:t xml:space="preserve">) </w:t>
      </w:r>
      <w:r w:rsidRPr="00B2223B">
        <w:t xml:space="preserve">states: 'The </w:t>
      </w:r>
      <w:r w:rsidR="00F81BA8">
        <w:t>G</w:t>
      </w:r>
      <w:r w:rsidRPr="00B2223B">
        <w:t xml:space="preserve">overning </w:t>
      </w:r>
      <w:r w:rsidR="00F81BA8">
        <w:t>B</w:t>
      </w:r>
      <w:r w:rsidRPr="00B2223B">
        <w:t xml:space="preserve">odies of maintained schools and maintained nursery schools and the proprietors of academy schools must publish information on their websites about the implementation of the </w:t>
      </w:r>
      <w:r w:rsidR="00F81BA8">
        <w:t>G</w:t>
      </w:r>
      <w:r w:rsidRPr="00B2223B">
        <w:t xml:space="preserve">overning </w:t>
      </w:r>
      <w:r w:rsidR="00F81BA8">
        <w:t>B</w:t>
      </w:r>
      <w:r w:rsidRPr="00B2223B">
        <w:t>ody’s or the propriet</w:t>
      </w:r>
      <w:r w:rsidR="00381366" w:rsidRPr="00B2223B">
        <w:t>or’s policy for pupils with SEN</w:t>
      </w:r>
      <w:r w:rsidRPr="00B2223B">
        <w:t>'</w:t>
      </w:r>
      <w:r w:rsidR="00381366" w:rsidRPr="00B2223B">
        <w:t>.</w:t>
      </w:r>
      <w:r w:rsidRPr="00B2223B">
        <w:t xml:space="preserve"> </w:t>
      </w:r>
    </w:p>
    <w:p w14:paraId="1C473B2B" w14:textId="77777777" w:rsidR="00831246" w:rsidRPr="00B2223B" w:rsidRDefault="00831246" w:rsidP="00831246">
      <w:pPr>
        <w:pStyle w:val="Default"/>
      </w:pPr>
    </w:p>
    <w:p w14:paraId="1C473B2C" w14:textId="77777777" w:rsidR="00831246" w:rsidRPr="00B2223B" w:rsidRDefault="00831246" w:rsidP="00831246">
      <w:pPr>
        <w:pStyle w:val="Default"/>
      </w:pPr>
      <w:r w:rsidRPr="00B2223B">
        <w:t xml:space="preserve">This report is designed to be easy to access and to provide information for parents/carers and other interested parties on how our school provides for and manages </w:t>
      </w:r>
      <w:r w:rsidRPr="00B2223B">
        <w:rPr>
          <w:bCs/>
        </w:rPr>
        <w:t>S</w:t>
      </w:r>
      <w:r w:rsidRPr="00B2223B">
        <w:t xml:space="preserve">pecial </w:t>
      </w:r>
      <w:r w:rsidRPr="00B2223B">
        <w:rPr>
          <w:bCs/>
        </w:rPr>
        <w:t>E</w:t>
      </w:r>
      <w:r w:rsidRPr="00B2223B">
        <w:t xml:space="preserve">ducational </w:t>
      </w:r>
      <w:r w:rsidRPr="00B2223B">
        <w:rPr>
          <w:bCs/>
        </w:rPr>
        <w:t>N</w:t>
      </w:r>
      <w:r w:rsidRPr="00B2223B">
        <w:t xml:space="preserve">eeds and </w:t>
      </w:r>
      <w:r w:rsidRPr="00B2223B">
        <w:rPr>
          <w:bCs/>
        </w:rPr>
        <w:t>D</w:t>
      </w:r>
      <w:r w:rsidRPr="00B2223B">
        <w:t>isabilities as stated in the new Code</w:t>
      </w:r>
      <w:r w:rsidR="008F3BFF" w:rsidRPr="00B2223B">
        <w:t xml:space="preserve"> of Practice</w:t>
      </w:r>
      <w:r w:rsidRPr="00B2223B">
        <w:t xml:space="preserve">. </w:t>
      </w:r>
    </w:p>
    <w:p w14:paraId="1C473B2D" w14:textId="77777777" w:rsidR="00831246" w:rsidRPr="00B2223B" w:rsidRDefault="00831246" w:rsidP="00831246">
      <w:pPr>
        <w:pStyle w:val="Default"/>
      </w:pPr>
    </w:p>
    <w:p w14:paraId="1C473B2E" w14:textId="4ECEEE2C" w:rsidR="006A2199" w:rsidRPr="00B2223B" w:rsidRDefault="00831246" w:rsidP="00831246">
      <w:pPr>
        <w:pStyle w:val="Default"/>
      </w:pPr>
      <w:r w:rsidRPr="00B2223B">
        <w:t>If you cannot find the information you need</w:t>
      </w:r>
      <w:r w:rsidR="00F81BA8">
        <w:t>,</w:t>
      </w:r>
      <w:r w:rsidRPr="00B2223B">
        <w:t xml:space="preserve"> please contact school on </w:t>
      </w:r>
      <w:r w:rsidR="008F3BFF" w:rsidRPr="00B2223B">
        <w:t xml:space="preserve">01244 </w:t>
      </w:r>
      <w:r w:rsidR="00F81BA8">
        <w:t>130986</w:t>
      </w:r>
      <w:r w:rsidR="008F3BFF" w:rsidRPr="00B2223B">
        <w:t xml:space="preserve"> </w:t>
      </w:r>
      <w:r w:rsidRPr="00B2223B">
        <w:t>or</w:t>
      </w:r>
    </w:p>
    <w:p w14:paraId="1C473B2F" w14:textId="7F56DB69" w:rsidR="00831246" w:rsidRPr="00B2223B" w:rsidRDefault="008F3BFF" w:rsidP="00831246">
      <w:pPr>
        <w:pStyle w:val="Default"/>
      </w:pPr>
      <w:r w:rsidRPr="00B2223B">
        <w:t>Mrs</w:t>
      </w:r>
      <w:r w:rsidR="00AD0F0B" w:rsidRPr="00B2223B">
        <w:t>.</w:t>
      </w:r>
      <w:r w:rsidRPr="00B2223B">
        <w:t xml:space="preserve"> J</w:t>
      </w:r>
      <w:r w:rsidR="006A2199" w:rsidRPr="00B2223B">
        <w:t xml:space="preserve"> </w:t>
      </w:r>
      <w:r w:rsidRPr="00B2223B">
        <w:t xml:space="preserve">Wraige (Head of Learning Support / </w:t>
      </w:r>
      <w:r w:rsidR="006650C8">
        <w:t>SENDCo.</w:t>
      </w:r>
      <w:r w:rsidRPr="00B2223B">
        <w:t>)</w:t>
      </w:r>
      <w:r w:rsidR="00831246" w:rsidRPr="00B2223B">
        <w:t xml:space="preserve"> directly at </w:t>
      </w:r>
      <w:hyperlink r:id="rId8" w:history="1">
        <w:r w:rsidRPr="00B2223B">
          <w:rPr>
            <w:rStyle w:val="Hyperlink"/>
          </w:rPr>
          <w:t>wraigej@christofidelis.org.uk</w:t>
        </w:r>
      </w:hyperlink>
      <w:r w:rsidRPr="00B2223B">
        <w:t xml:space="preserve"> </w:t>
      </w:r>
    </w:p>
    <w:p w14:paraId="1C473B30" w14:textId="77777777" w:rsidR="00831246" w:rsidRPr="00B2223B" w:rsidRDefault="00831246" w:rsidP="00831246">
      <w:pPr>
        <w:pStyle w:val="Default"/>
      </w:pPr>
      <w:r w:rsidRPr="00B2223B">
        <w:t xml:space="preserve"> </w:t>
      </w:r>
    </w:p>
    <w:p w14:paraId="1C473B31" w14:textId="77777777" w:rsidR="00831246" w:rsidRPr="00B2223B" w:rsidRDefault="00831246" w:rsidP="00831246">
      <w:pPr>
        <w:pStyle w:val="Default"/>
      </w:pPr>
      <w:r w:rsidRPr="00B2223B">
        <w:t xml:space="preserve">The Catholic High has an inclusive philosophy. All teachers are teachers of children with special educational needs or disabilities (SEND) and therefore teaching such children is a whole school responsibility. We aim to provide for all students’ additional needs. </w:t>
      </w:r>
    </w:p>
    <w:p w14:paraId="1C473B32" w14:textId="77777777" w:rsidR="009B6E6E" w:rsidRPr="00B2223B" w:rsidRDefault="00831246" w:rsidP="00831246">
      <w:pPr>
        <w:rPr>
          <w:sz w:val="24"/>
          <w:szCs w:val="24"/>
        </w:rPr>
      </w:pPr>
      <w:r w:rsidRPr="00B2223B">
        <w:rPr>
          <w:sz w:val="24"/>
          <w:szCs w:val="24"/>
        </w:rPr>
        <w:t>The school’s Autism Resource Base caters for a maximum of 15 students. The resource is for students with Statements/Education, Health and Care Plans for Autism Spectrum Condition and places are allocated by the Local Authority.</w:t>
      </w:r>
    </w:p>
    <w:p w14:paraId="1C473B33" w14:textId="77777777" w:rsidR="00320CC1" w:rsidRDefault="00831246" w:rsidP="00831246">
      <w:pPr>
        <w:pStyle w:val="Default"/>
      </w:pPr>
      <w:r w:rsidRPr="00B2223B">
        <w:rPr>
          <w:b/>
          <w:bCs/>
        </w:rPr>
        <w:t xml:space="preserve">How </w:t>
      </w:r>
      <w:r w:rsidR="00ED4566" w:rsidRPr="00B2223B">
        <w:rPr>
          <w:b/>
          <w:bCs/>
        </w:rPr>
        <w:t>does the school identify</w:t>
      </w:r>
      <w:r w:rsidRPr="00B2223B">
        <w:rPr>
          <w:b/>
          <w:bCs/>
        </w:rPr>
        <w:t xml:space="preserve"> children with special educational needs</w:t>
      </w:r>
      <w:r w:rsidR="00ED4566" w:rsidRPr="00B2223B">
        <w:rPr>
          <w:b/>
          <w:bCs/>
        </w:rPr>
        <w:t>?</w:t>
      </w:r>
      <w:r w:rsidRPr="00B2223B">
        <w:rPr>
          <w:b/>
          <w:bCs/>
        </w:rPr>
        <w:t xml:space="preserve"> </w:t>
      </w:r>
    </w:p>
    <w:p w14:paraId="1C473B34" w14:textId="335B8271" w:rsidR="00831246" w:rsidRPr="00B2223B" w:rsidRDefault="00320CC1" w:rsidP="00831246">
      <w:pPr>
        <w:pStyle w:val="Default"/>
      </w:pPr>
      <w:r>
        <w:t xml:space="preserve">Our Year 7 Year Leader of Learning, Assistant Headteacher and </w:t>
      </w:r>
      <w:r w:rsidR="006650C8">
        <w:t>SENDCo.</w:t>
      </w:r>
      <w:r w:rsidR="00831246" w:rsidRPr="00B2223B">
        <w:t xml:space="preserve"> visit all </w:t>
      </w:r>
      <w:r>
        <w:t xml:space="preserve">of </w:t>
      </w:r>
      <w:r w:rsidR="00831246" w:rsidRPr="00B2223B">
        <w:t>our feeder primary schools and gather detailed information</w:t>
      </w:r>
      <w:r>
        <w:t xml:space="preserve"> on Year 6 students</w:t>
      </w:r>
      <w:r w:rsidR="00831246" w:rsidRPr="00B2223B">
        <w:t xml:space="preserve">, including all SEND needs. </w:t>
      </w:r>
    </w:p>
    <w:p w14:paraId="1C473B36" w14:textId="7655ADA2" w:rsidR="00831246" w:rsidRPr="00B2223B" w:rsidRDefault="00B12FF6" w:rsidP="00831246">
      <w:pPr>
        <w:pStyle w:val="Default"/>
      </w:pPr>
      <w:r>
        <w:t>We liaise with o</w:t>
      </w:r>
      <w:r w:rsidR="00831246" w:rsidRPr="00B2223B">
        <w:t>utside support agencies such as speech and language therapy services, educational</w:t>
      </w:r>
      <w:r w:rsidR="000B0809" w:rsidRPr="00B2223B">
        <w:t xml:space="preserve"> psychology services and other external agencies </w:t>
      </w:r>
      <w:r w:rsidR="00831246" w:rsidRPr="00B2223B">
        <w:t>w</w:t>
      </w:r>
      <w:r w:rsidR="00B51B62">
        <w:t xml:space="preserve">ho </w:t>
      </w:r>
      <w:r w:rsidR="00831246" w:rsidRPr="00B2223B">
        <w:t xml:space="preserve">also inform us, with parental permission, of issues </w:t>
      </w:r>
      <w:r w:rsidR="000B0809" w:rsidRPr="00B2223B">
        <w:t xml:space="preserve">that </w:t>
      </w:r>
      <w:r w:rsidR="00831246" w:rsidRPr="00B2223B">
        <w:t xml:space="preserve">we need to be aware of. </w:t>
      </w:r>
    </w:p>
    <w:p w14:paraId="1C473B39" w14:textId="3E255CEB" w:rsidR="000B0809" w:rsidRPr="003439E9" w:rsidRDefault="00B12FF6" w:rsidP="00831246">
      <w:pPr>
        <w:pStyle w:val="Default"/>
        <w:rPr>
          <w:color w:val="000000" w:themeColor="text1"/>
        </w:rPr>
      </w:pPr>
      <w:r>
        <w:t>We conduct a robust t</w:t>
      </w:r>
      <w:r w:rsidR="00831246" w:rsidRPr="00B2223B">
        <w:t xml:space="preserve">ransition planning </w:t>
      </w:r>
      <w:r>
        <w:t xml:space="preserve">process </w:t>
      </w:r>
      <w:r w:rsidR="00831246" w:rsidRPr="00B2223B">
        <w:t>with the primary school and with you the parent/carer</w:t>
      </w:r>
      <w:r>
        <w:t xml:space="preserve">, which </w:t>
      </w:r>
      <w:r w:rsidR="00831246" w:rsidRPr="00B2223B">
        <w:t>help</w:t>
      </w:r>
      <w:r>
        <w:t>s</w:t>
      </w:r>
      <w:r w:rsidR="00831246" w:rsidRPr="00B2223B">
        <w:t xml:space="preserve"> us </w:t>
      </w:r>
      <w:r w:rsidR="000B0809" w:rsidRPr="00B2223B">
        <w:t xml:space="preserve">to </w:t>
      </w:r>
      <w:r w:rsidR="00831246" w:rsidRPr="003439E9">
        <w:rPr>
          <w:color w:val="000000" w:themeColor="text1"/>
        </w:rPr>
        <w:t>understand your child and to provide continuity of support between primary and secondary</w:t>
      </w:r>
      <w:r w:rsidR="000B0809" w:rsidRPr="003439E9">
        <w:rPr>
          <w:color w:val="000000" w:themeColor="text1"/>
        </w:rPr>
        <w:t xml:space="preserve"> education</w:t>
      </w:r>
      <w:r w:rsidR="00831246" w:rsidRPr="003439E9">
        <w:rPr>
          <w:color w:val="000000" w:themeColor="text1"/>
        </w:rPr>
        <w:t xml:space="preserve">. We aim for open and transparent communication and consultation with parents/carers and young people, as well as with other professionals throughout your child’s time at </w:t>
      </w:r>
      <w:r w:rsidR="000B0809" w:rsidRPr="003439E9">
        <w:rPr>
          <w:color w:val="000000" w:themeColor="text1"/>
        </w:rPr>
        <w:t xml:space="preserve">The Catholic High School. </w:t>
      </w:r>
    </w:p>
    <w:p w14:paraId="1C473B3B" w14:textId="77777777" w:rsidR="00831246" w:rsidRPr="003439E9" w:rsidRDefault="00831246" w:rsidP="00831246">
      <w:pPr>
        <w:pStyle w:val="Default"/>
        <w:rPr>
          <w:color w:val="000000" w:themeColor="text1"/>
        </w:rPr>
      </w:pPr>
      <w:r w:rsidRPr="003439E9">
        <w:rPr>
          <w:color w:val="000000" w:themeColor="text1"/>
        </w:rPr>
        <w:t xml:space="preserve">The school has systems in place to identify individual needs and SEND needs that may arise during the students’ time at </w:t>
      </w:r>
      <w:r w:rsidR="000B0809" w:rsidRPr="003439E9">
        <w:rPr>
          <w:color w:val="000000" w:themeColor="text1"/>
        </w:rPr>
        <w:t>The Catholic High</w:t>
      </w:r>
      <w:r w:rsidRPr="003439E9">
        <w:rPr>
          <w:color w:val="000000" w:themeColor="text1"/>
        </w:rPr>
        <w:t>. Our Staff follow a r</w:t>
      </w:r>
      <w:r w:rsidR="00B12FF6">
        <w:rPr>
          <w:color w:val="000000" w:themeColor="text1"/>
        </w:rPr>
        <w:t xml:space="preserve">igorous </w:t>
      </w:r>
      <w:r w:rsidRPr="003439E9">
        <w:rPr>
          <w:color w:val="000000" w:themeColor="text1"/>
        </w:rPr>
        <w:t>assessment, monitoring and review system which helps identify students who may have barriers to learning. The system includes a referral process to the Learning Support Department. We undertake a range of scree</w:t>
      </w:r>
      <w:r w:rsidR="00A538AC" w:rsidRPr="003439E9">
        <w:rPr>
          <w:color w:val="000000" w:themeColor="text1"/>
        </w:rPr>
        <w:t xml:space="preserve">ning and assessments </w:t>
      </w:r>
      <w:r w:rsidRPr="003439E9">
        <w:rPr>
          <w:color w:val="000000" w:themeColor="text1"/>
        </w:rPr>
        <w:t xml:space="preserve">as part of our school provision and have a personalised approach to identification and support. </w:t>
      </w:r>
    </w:p>
    <w:p w14:paraId="1C473B3C" w14:textId="77777777" w:rsidR="00F550D3" w:rsidRPr="003439E9" w:rsidRDefault="00F550D3" w:rsidP="00831246">
      <w:pPr>
        <w:pStyle w:val="Default"/>
        <w:rPr>
          <w:color w:val="000000" w:themeColor="text1"/>
        </w:rPr>
      </w:pPr>
    </w:p>
    <w:p w14:paraId="1C473B3D" w14:textId="77777777" w:rsidR="00F550D3" w:rsidRPr="003439E9" w:rsidRDefault="00F550D3" w:rsidP="00F550D3">
      <w:pPr>
        <w:pStyle w:val="Default"/>
        <w:rPr>
          <w:b/>
          <w:color w:val="000000" w:themeColor="text1"/>
        </w:rPr>
      </w:pPr>
      <w:r w:rsidRPr="003439E9">
        <w:rPr>
          <w:b/>
          <w:color w:val="000000" w:themeColor="text1"/>
        </w:rPr>
        <w:t>What are the arrangements for the admission of disabled pupils?</w:t>
      </w:r>
    </w:p>
    <w:p w14:paraId="1C473B3E" w14:textId="73D33223" w:rsidR="00E8380A" w:rsidRPr="003439E9" w:rsidRDefault="00793CE3" w:rsidP="00F550D3">
      <w:pPr>
        <w:pStyle w:val="Default"/>
        <w:rPr>
          <w:color w:val="000000" w:themeColor="text1"/>
        </w:rPr>
      </w:pPr>
      <w:r w:rsidRPr="003439E9">
        <w:rPr>
          <w:color w:val="000000" w:themeColor="text1"/>
        </w:rPr>
        <w:t>Students are offered support prior to their application, through year 5 and 6 visits and through individual meetings with Mrs Wraige, Mr</w:t>
      </w:r>
      <w:r w:rsidR="00F81BA8">
        <w:rPr>
          <w:color w:val="000000" w:themeColor="text1"/>
        </w:rPr>
        <w:t xml:space="preserve"> Cross </w:t>
      </w:r>
      <w:r w:rsidRPr="003439E9">
        <w:rPr>
          <w:color w:val="000000" w:themeColor="text1"/>
        </w:rPr>
        <w:t xml:space="preserve">or transition Teaching Assistants. We </w:t>
      </w:r>
      <w:r w:rsidR="00E8380A" w:rsidRPr="003439E9">
        <w:rPr>
          <w:color w:val="000000" w:themeColor="text1"/>
        </w:rPr>
        <w:t xml:space="preserve">adopt a ‘person centred planning’ approach to supporting students with SEND, taking the views of parents and students as paramount.  </w:t>
      </w:r>
    </w:p>
    <w:p w14:paraId="1C473B3F" w14:textId="77777777" w:rsidR="00F550D3" w:rsidRPr="003439E9" w:rsidRDefault="00E8380A" w:rsidP="00F550D3">
      <w:pPr>
        <w:pStyle w:val="Default"/>
        <w:rPr>
          <w:color w:val="000000" w:themeColor="text1"/>
        </w:rPr>
      </w:pPr>
      <w:r w:rsidRPr="003439E9">
        <w:rPr>
          <w:color w:val="000000" w:themeColor="text1"/>
        </w:rPr>
        <w:t xml:space="preserve">Students with an EHCP make their application through the Cheshire West and Chester SEND team. Transfer to Secondary school is discussed during the Annual Review Meeting.   </w:t>
      </w:r>
      <w:r w:rsidR="00793CE3" w:rsidRPr="003439E9">
        <w:rPr>
          <w:color w:val="000000" w:themeColor="text1"/>
        </w:rPr>
        <w:t xml:space="preserve"> </w:t>
      </w:r>
    </w:p>
    <w:p w14:paraId="3728A2D6" w14:textId="77777777" w:rsidR="00CE5AAE" w:rsidRDefault="00CE5AAE" w:rsidP="00F550D3">
      <w:pPr>
        <w:pStyle w:val="Default"/>
        <w:rPr>
          <w:b/>
          <w:color w:val="000000" w:themeColor="text1"/>
        </w:rPr>
      </w:pPr>
    </w:p>
    <w:p w14:paraId="1C473B42" w14:textId="77777777" w:rsidR="00F550D3" w:rsidRPr="003439E9" w:rsidRDefault="003439E9" w:rsidP="00F550D3">
      <w:pPr>
        <w:pStyle w:val="Default"/>
        <w:rPr>
          <w:b/>
          <w:color w:val="000000" w:themeColor="text1"/>
        </w:rPr>
      </w:pPr>
      <w:r>
        <w:rPr>
          <w:b/>
          <w:color w:val="000000" w:themeColor="text1"/>
        </w:rPr>
        <w:t>W</w:t>
      </w:r>
      <w:r w:rsidR="00F550D3" w:rsidRPr="003439E9">
        <w:rPr>
          <w:b/>
          <w:color w:val="000000" w:themeColor="text1"/>
        </w:rPr>
        <w:t xml:space="preserve">hat steps are taken to prevent disabled pupils from being treated less favourably than other pupils? </w:t>
      </w:r>
    </w:p>
    <w:p w14:paraId="1C473B43" w14:textId="0855FBA2" w:rsidR="00F550D3" w:rsidRPr="003439E9" w:rsidRDefault="00E8380A" w:rsidP="00F550D3">
      <w:pPr>
        <w:pStyle w:val="Default"/>
        <w:rPr>
          <w:color w:val="000000" w:themeColor="text1"/>
        </w:rPr>
      </w:pPr>
      <w:r w:rsidRPr="003439E9">
        <w:rPr>
          <w:color w:val="000000" w:themeColor="text1"/>
        </w:rPr>
        <w:t>The school adopts an inclusive policy with the ethos that all students are treated equally. We make reasonable adjustments to support all students with SEND to enable them to fully participate in all aspects of our school community. All young people are encouraged to participate in extra-curricular events and are supported appropriate</w:t>
      </w:r>
      <w:r w:rsidR="00B51B62">
        <w:rPr>
          <w:color w:val="000000" w:themeColor="text1"/>
        </w:rPr>
        <w:t>ly</w:t>
      </w:r>
      <w:r w:rsidRPr="003439E9">
        <w:rPr>
          <w:color w:val="000000" w:themeColor="text1"/>
        </w:rPr>
        <w:t>. The school’s Beh</w:t>
      </w:r>
      <w:r w:rsidR="005735C1">
        <w:rPr>
          <w:color w:val="000000" w:themeColor="text1"/>
        </w:rPr>
        <w:t xml:space="preserve">aviour </w:t>
      </w:r>
      <w:r w:rsidRPr="003439E9">
        <w:rPr>
          <w:color w:val="000000" w:themeColor="text1"/>
        </w:rPr>
        <w:t xml:space="preserve">Policy also </w:t>
      </w:r>
      <w:r w:rsidR="008543EF" w:rsidRPr="003439E9">
        <w:rPr>
          <w:color w:val="000000" w:themeColor="text1"/>
        </w:rPr>
        <w:t xml:space="preserve">supports students with SEND </w:t>
      </w:r>
      <w:r w:rsidR="005907BA" w:rsidRPr="003439E9">
        <w:rPr>
          <w:color w:val="000000" w:themeColor="text1"/>
        </w:rPr>
        <w:t xml:space="preserve">and we take appropriate steps to support them in all aspects of school. </w:t>
      </w:r>
    </w:p>
    <w:p w14:paraId="1C473B44" w14:textId="77777777" w:rsidR="00F550D3" w:rsidRPr="003439E9" w:rsidRDefault="00F550D3" w:rsidP="00F550D3">
      <w:pPr>
        <w:pStyle w:val="Default"/>
        <w:rPr>
          <w:b/>
          <w:color w:val="000000" w:themeColor="text1"/>
        </w:rPr>
      </w:pPr>
    </w:p>
    <w:p w14:paraId="1C473B45" w14:textId="77777777" w:rsidR="00F550D3" w:rsidRPr="003439E9" w:rsidRDefault="00F550D3" w:rsidP="00F550D3">
      <w:pPr>
        <w:pStyle w:val="Default"/>
        <w:rPr>
          <w:b/>
          <w:color w:val="000000" w:themeColor="text1"/>
        </w:rPr>
      </w:pPr>
      <w:r w:rsidRPr="003439E9">
        <w:rPr>
          <w:b/>
          <w:color w:val="000000" w:themeColor="text1"/>
        </w:rPr>
        <w:t>What facilities are in place to help disabled pupils to access the school?</w:t>
      </w:r>
    </w:p>
    <w:p w14:paraId="1C473B46" w14:textId="67E6A523" w:rsidR="00517316" w:rsidRPr="003439E9" w:rsidRDefault="008543EF" w:rsidP="00F550D3">
      <w:pPr>
        <w:pStyle w:val="Default"/>
        <w:rPr>
          <w:color w:val="000000" w:themeColor="text1"/>
        </w:rPr>
      </w:pPr>
      <w:r w:rsidRPr="003439E9">
        <w:rPr>
          <w:color w:val="000000" w:themeColor="text1"/>
        </w:rPr>
        <w:t>We receive advice from a range of outside agencies such as Occupational Therapists, Educational Psychologists</w:t>
      </w:r>
      <w:r w:rsidR="00517316" w:rsidRPr="003439E9">
        <w:rPr>
          <w:color w:val="000000" w:themeColor="text1"/>
        </w:rPr>
        <w:t xml:space="preserve"> and Specialist Teachers </w:t>
      </w:r>
      <w:r w:rsidRPr="003439E9">
        <w:rPr>
          <w:color w:val="000000" w:themeColor="text1"/>
        </w:rPr>
        <w:t xml:space="preserve">to ensure that we are providing appropriate </w:t>
      </w:r>
      <w:r w:rsidR="00517316" w:rsidRPr="003439E9">
        <w:rPr>
          <w:color w:val="000000" w:themeColor="text1"/>
        </w:rPr>
        <w:t xml:space="preserve">facilities and </w:t>
      </w:r>
      <w:r w:rsidRPr="003439E9">
        <w:rPr>
          <w:color w:val="000000" w:themeColor="text1"/>
        </w:rPr>
        <w:t xml:space="preserve">support for students with additional needs. </w:t>
      </w:r>
      <w:r w:rsidR="00517316" w:rsidRPr="003439E9">
        <w:rPr>
          <w:color w:val="000000" w:themeColor="text1"/>
        </w:rPr>
        <w:t xml:space="preserve">We have a wide range of resources to support students including ramps and hand rails to support students with mobility difficulties, three disabled toilets, adapted science equipment to support visually impaired students and access to </w:t>
      </w:r>
      <w:r w:rsidR="00B51B62">
        <w:rPr>
          <w:color w:val="000000" w:themeColor="text1"/>
        </w:rPr>
        <w:t>T</w:t>
      </w:r>
      <w:r w:rsidR="00517316" w:rsidRPr="003439E9">
        <w:rPr>
          <w:color w:val="000000" w:themeColor="text1"/>
        </w:rPr>
        <w:t>rinity</w:t>
      </w:r>
      <w:r w:rsidR="00B51B62">
        <w:rPr>
          <w:color w:val="000000" w:themeColor="text1"/>
        </w:rPr>
        <w:t>, our inclusion base,</w:t>
      </w:r>
      <w:r w:rsidR="00517316" w:rsidRPr="003439E9">
        <w:rPr>
          <w:color w:val="000000" w:themeColor="text1"/>
        </w:rPr>
        <w:t xml:space="preserve"> for students with social, emotional or mental health needs. We currently have one lift in the Emmaus building. Student needs are always discussed on an individual basis. </w:t>
      </w:r>
    </w:p>
    <w:p w14:paraId="1C473B47" w14:textId="5A7F2533" w:rsidR="00C17965" w:rsidRPr="003439E9" w:rsidRDefault="00C17965" w:rsidP="00F550D3">
      <w:pPr>
        <w:pStyle w:val="Default"/>
        <w:rPr>
          <w:color w:val="000000" w:themeColor="text1"/>
        </w:rPr>
      </w:pPr>
      <w:r w:rsidRPr="003439E9">
        <w:rPr>
          <w:color w:val="000000" w:themeColor="text1"/>
        </w:rPr>
        <w:t xml:space="preserve">The School’s Accessibility Policy </w:t>
      </w:r>
      <w:r w:rsidR="008E792F" w:rsidRPr="003439E9">
        <w:rPr>
          <w:color w:val="000000" w:themeColor="text1"/>
        </w:rPr>
        <w:t xml:space="preserve">is also available on the </w:t>
      </w:r>
      <w:r w:rsidR="00B51B62">
        <w:rPr>
          <w:color w:val="000000" w:themeColor="text1"/>
        </w:rPr>
        <w:t>s</w:t>
      </w:r>
      <w:r w:rsidR="008E792F" w:rsidRPr="003439E9">
        <w:rPr>
          <w:color w:val="000000" w:themeColor="text1"/>
        </w:rPr>
        <w:t xml:space="preserve">chool website. </w:t>
      </w:r>
    </w:p>
    <w:p w14:paraId="1C473B48" w14:textId="77777777" w:rsidR="00517316" w:rsidRPr="003439E9" w:rsidRDefault="00517316" w:rsidP="00F550D3">
      <w:pPr>
        <w:pStyle w:val="Default"/>
        <w:rPr>
          <w:b/>
          <w:color w:val="000000" w:themeColor="text1"/>
        </w:rPr>
      </w:pPr>
    </w:p>
    <w:p w14:paraId="1C473B49" w14:textId="77777777" w:rsidR="00F550D3" w:rsidRPr="003439E9" w:rsidRDefault="00F550D3" w:rsidP="00F550D3">
      <w:pPr>
        <w:pStyle w:val="Default"/>
        <w:rPr>
          <w:b/>
          <w:color w:val="000000" w:themeColor="text1"/>
        </w:rPr>
      </w:pPr>
      <w:r w:rsidRPr="003439E9">
        <w:rPr>
          <w:b/>
          <w:color w:val="000000" w:themeColor="text1"/>
        </w:rPr>
        <w:t>How do we increase the extent to which disabled pupils can participate in the school’s curriculum?</w:t>
      </w:r>
    </w:p>
    <w:p w14:paraId="1C473B4A" w14:textId="44B7B019" w:rsidR="00F550D3" w:rsidRPr="003439E9" w:rsidRDefault="00835CAA" w:rsidP="00F550D3">
      <w:pPr>
        <w:pStyle w:val="Default"/>
        <w:rPr>
          <w:color w:val="000000" w:themeColor="text1"/>
        </w:rPr>
      </w:pPr>
      <w:r w:rsidRPr="003439E9">
        <w:rPr>
          <w:color w:val="000000" w:themeColor="text1"/>
        </w:rPr>
        <w:t>We adopt an inclusive policy where a</w:t>
      </w:r>
      <w:r w:rsidR="00C17965" w:rsidRPr="003439E9">
        <w:rPr>
          <w:color w:val="000000" w:themeColor="text1"/>
        </w:rPr>
        <w:t>ll young people are encouraged</w:t>
      </w:r>
      <w:r w:rsidRPr="003439E9">
        <w:rPr>
          <w:color w:val="000000" w:themeColor="text1"/>
        </w:rPr>
        <w:t xml:space="preserve"> to attend all subjects</w:t>
      </w:r>
      <w:r w:rsidR="00DA492E" w:rsidRPr="003439E9">
        <w:rPr>
          <w:color w:val="000000" w:themeColor="text1"/>
        </w:rPr>
        <w:t xml:space="preserve"> to ensure their curriculum is broad and balanced</w:t>
      </w:r>
      <w:r w:rsidRPr="003439E9">
        <w:rPr>
          <w:color w:val="000000" w:themeColor="text1"/>
        </w:rPr>
        <w:t xml:space="preserve">. </w:t>
      </w:r>
      <w:r w:rsidRPr="00C56B3A">
        <w:rPr>
          <w:color w:val="000000" w:themeColor="text1"/>
        </w:rPr>
        <w:t xml:space="preserve">Students are </w:t>
      </w:r>
      <w:r w:rsidR="00C56B3A" w:rsidRPr="00C56B3A">
        <w:rPr>
          <w:color w:val="000000" w:themeColor="text1"/>
        </w:rPr>
        <w:t xml:space="preserve">taught in mixed ability groups in year 7 and then </w:t>
      </w:r>
      <w:r w:rsidR="00612F98">
        <w:rPr>
          <w:color w:val="000000" w:themeColor="text1"/>
        </w:rPr>
        <w:t xml:space="preserve">may be </w:t>
      </w:r>
      <w:r w:rsidRPr="00C56B3A">
        <w:rPr>
          <w:color w:val="000000" w:themeColor="text1"/>
        </w:rPr>
        <w:t xml:space="preserve">set on ability </w:t>
      </w:r>
      <w:r w:rsidR="00320CC1">
        <w:rPr>
          <w:color w:val="000000" w:themeColor="text1"/>
        </w:rPr>
        <w:t xml:space="preserve">as they progress through school, </w:t>
      </w:r>
      <w:r w:rsidRPr="00C56B3A">
        <w:rPr>
          <w:color w:val="000000" w:themeColor="text1"/>
        </w:rPr>
        <w:t>which</w:t>
      </w:r>
      <w:r w:rsidR="00C67E52" w:rsidRPr="00C56B3A">
        <w:rPr>
          <w:color w:val="000000" w:themeColor="text1"/>
        </w:rPr>
        <w:t xml:space="preserve"> also</w:t>
      </w:r>
      <w:r w:rsidRPr="00C56B3A">
        <w:rPr>
          <w:color w:val="000000" w:themeColor="text1"/>
        </w:rPr>
        <w:t xml:space="preserve"> supports this process. </w:t>
      </w:r>
      <w:r w:rsidR="00C67E52" w:rsidRPr="00C56B3A">
        <w:rPr>
          <w:color w:val="000000" w:themeColor="text1"/>
        </w:rPr>
        <w:t>S</w:t>
      </w:r>
      <w:r w:rsidRPr="00C56B3A">
        <w:rPr>
          <w:color w:val="000000" w:themeColor="text1"/>
        </w:rPr>
        <w:t>tud</w:t>
      </w:r>
      <w:r w:rsidR="00C67E52" w:rsidRPr="00C56B3A">
        <w:rPr>
          <w:color w:val="000000" w:themeColor="text1"/>
        </w:rPr>
        <w:t xml:space="preserve">ents </w:t>
      </w:r>
      <w:r w:rsidR="00C67E52" w:rsidRPr="00B12FF6">
        <w:rPr>
          <w:color w:val="000000" w:themeColor="text1"/>
        </w:rPr>
        <w:t xml:space="preserve">who require </w:t>
      </w:r>
      <w:r w:rsidR="00C67E52" w:rsidRPr="003439E9">
        <w:rPr>
          <w:color w:val="000000" w:themeColor="text1"/>
        </w:rPr>
        <w:t>a</w:t>
      </w:r>
      <w:r w:rsidR="00612F98">
        <w:rPr>
          <w:color w:val="000000" w:themeColor="text1"/>
        </w:rPr>
        <w:t xml:space="preserve">dditional support may form part of our </w:t>
      </w:r>
      <w:r w:rsidR="001E2C09" w:rsidRPr="003439E9">
        <w:rPr>
          <w:color w:val="000000" w:themeColor="text1"/>
        </w:rPr>
        <w:t>structured intervention</w:t>
      </w:r>
      <w:r w:rsidR="00612F98">
        <w:rPr>
          <w:color w:val="000000" w:themeColor="text1"/>
        </w:rPr>
        <w:t xml:space="preserve"> </w:t>
      </w:r>
      <w:r w:rsidR="0051180F">
        <w:rPr>
          <w:color w:val="000000" w:themeColor="text1"/>
        </w:rPr>
        <w:t>sessions</w:t>
      </w:r>
      <w:r w:rsidR="001E2C09" w:rsidRPr="003439E9">
        <w:rPr>
          <w:color w:val="000000" w:themeColor="text1"/>
        </w:rPr>
        <w:t xml:space="preserve"> </w:t>
      </w:r>
      <w:r w:rsidR="00612F98">
        <w:rPr>
          <w:color w:val="000000" w:themeColor="text1"/>
        </w:rPr>
        <w:t>including</w:t>
      </w:r>
      <w:r w:rsidR="00B12FF6">
        <w:rPr>
          <w:color w:val="000000" w:themeColor="text1"/>
        </w:rPr>
        <w:t xml:space="preserve"> </w:t>
      </w:r>
      <w:r w:rsidR="001E2C09" w:rsidRPr="003439E9">
        <w:rPr>
          <w:color w:val="000000" w:themeColor="text1"/>
        </w:rPr>
        <w:t>literacy support</w:t>
      </w:r>
      <w:r w:rsidR="00B12FF6">
        <w:rPr>
          <w:color w:val="000000" w:themeColor="text1"/>
        </w:rPr>
        <w:t xml:space="preserve">, </w:t>
      </w:r>
      <w:r w:rsidR="00612F98">
        <w:rPr>
          <w:color w:val="000000" w:themeColor="text1"/>
        </w:rPr>
        <w:t>nurture group</w:t>
      </w:r>
      <w:r w:rsidR="0051180F">
        <w:rPr>
          <w:color w:val="000000" w:themeColor="text1"/>
        </w:rPr>
        <w:t xml:space="preserve"> and </w:t>
      </w:r>
      <w:r w:rsidR="001E2C09" w:rsidRPr="003439E9">
        <w:rPr>
          <w:color w:val="000000" w:themeColor="text1"/>
        </w:rPr>
        <w:t>social skills</w:t>
      </w:r>
      <w:r w:rsidR="0051180F">
        <w:rPr>
          <w:color w:val="000000" w:themeColor="text1"/>
        </w:rPr>
        <w:t xml:space="preserve"> sessions</w:t>
      </w:r>
      <w:r w:rsidR="001E2C09" w:rsidRPr="003439E9">
        <w:rPr>
          <w:color w:val="000000" w:themeColor="text1"/>
        </w:rPr>
        <w:t>.</w:t>
      </w:r>
      <w:r w:rsidR="003439E9" w:rsidRPr="003439E9">
        <w:rPr>
          <w:color w:val="000000" w:themeColor="text1"/>
        </w:rPr>
        <w:t xml:space="preserve"> This will be reviewed regularly </w:t>
      </w:r>
      <w:r w:rsidR="00DA492E" w:rsidRPr="003439E9">
        <w:rPr>
          <w:color w:val="000000" w:themeColor="text1"/>
        </w:rPr>
        <w:t xml:space="preserve">to ensure that </w:t>
      </w:r>
      <w:r w:rsidR="003439E9" w:rsidRPr="003439E9">
        <w:rPr>
          <w:color w:val="000000" w:themeColor="text1"/>
        </w:rPr>
        <w:t>students are not limited in thei</w:t>
      </w:r>
      <w:r w:rsidR="00DA492E" w:rsidRPr="003439E9">
        <w:rPr>
          <w:color w:val="000000" w:themeColor="text1"/>
        </w:rPr>
        <w:t xml:space="preserve">r curriculum offer for long periods of time unless there is a specific need. </w:t>
      </w:r>
      <w:r w:rsidR="001E2C09" w:rsidRPr="003439E9">
        <w:rPr>
          <w:color w:val="000000" w:themeColor="text1"/>
        </w:rPr>
        <w:t xml:space="preserve"> Specific needs may </w:t>
      </w:r>
      <w:r w:rsidR="00C67E52" w:rsidRPr="003439E9">
        <w:rPr>
          <w:color w:val="000000" w:themeColor="text1"/>
        </w:rPr>
        <w:t xml:space="preserve">be outlined on </w:t>
      </w:r>
      <w:r w:rsidR="001E2C09" w:rsidRPr="003439E9">
        <w:rPr>
          <w:color w:val="000000" w:themeColor="text1"/>
        </w:rPr>
        <w:t xml:space="preserve">a student’s individual </w:t>
      </w:r>
      <w:r w:rsidR="00C67E52" w:rsidRPr="003439E9">
        <w:rPr>
          <w:color w:val="000000" w:themeColor="text1"/>
        </w:rPr>
        <w:t>Education, H</w:t>
      </w:r>
      <w:r w:rsidR="001E2C09" w:rsidRPr="003439E9">
        <w:rPr>
          <w:color w:val="000000" w:themeColor="text1"/>
        </w:rPr>
        <w:t>ealth and Care Plan, Pupil Passport or</w:t>
      </w:r>
      <w:r w:rsidR="00CE5AAE">
        <w:rPr>
          <w:color w:val="000000" w:themeColor="text1"/>
        </w:rPr>
        <w:t xml:space="preserve"> Learning Plan.</w:t>
      </w:r>
      <w:r w:rsidR="001E2C09" w:rsidRPr="003439E9">
        <w:rPr>
          <w:color w:val="000000" w:themeColor="text1"/>
        </w:rPr>
        <w:t xml:space="preserve"> Any student withdrawal is </w:t>
      </w:r>
      <w:r w:rsidR="00C67E52" w:rsidRPr="003439E9">
        <w:rPr>
          <w:color w:val="000000" w:themeColor="text1"/>
        </w:rPr>
        <w:t xml:space="preserve">always </w:t>
      </w:r>
      <w:r w:rsidR="001E2C09" w:rsidRPr="003439E9">
        <w:rPr>
          <w:color w:val="000000" w:themeColor="text1"/>
        </w:rPr>
        <w:t xml:space="preserve">made </w:t>
      </w:r>
      <w:r w:rsidR="00C67E52" w:rsidRPr="003439E9">
        <w:rPr>
          <w:color w:val="000000" w:themeColor="text1"/>
        </w:rPr>
        <w:t xml:space="preserve">in conjunction with parents </w:t>
      </w:r>
      <w:r w:rsidR="001E2C09" w:rsidRPr="003439E9">
        <w:rPr>
          <w:color w:val="000000" w:themeColor="text1"/>
        </w:rPr>
        <w:t>and students</w:t>
      </w:r>
      <w:r w:rsidR="00C67E52" w:rsidRPr="003439E9">
        <w:rPr>
          <w:color w:val="000000" w:themeColor="text1"/>
        </w:rPr>
        <w:t xml:space="preserve"> </w:t>
      </w:r>
      <w:r w:rsidR="001E2C09" w:rsidRPr="003439E9">
        <w:rPr>
          <w:color w:val="000000" w:themeColor="text1"/>
        </w:rPr>
        <w:t xml:space="preserve">and </w:t>
      </w:r>
      <w:r w:rsidR="00CE5AAE">
        <w:rPr>
          <w:color w:val="000000" w:themeColor="text1"/>
        </w:rPr>
        <w:t xml:space="preserve">is </w:t>
      </w:r>
      <w:r w:rsidR="001E2C09" w:rsidRPr="003439E9">
        <w:rPr>
          <w:color w:val="000000" w:themeColor="text1"/>
        </w:rPr>
        <w:t xml:space="preserve">regularly monitored to </w:t>
      </w:r>
      <w:r w:rsidR="00C67E52" w:rsidRPr="003439E9">
        <w:rPr>
          <w:color w:val="000000" w:themeColor="text1"/>
        </w:rPr>
        <w:t xml:space="preserve">ensure that we are maximising academic and social / emotional </w:t>
      </w:r>
      <w:r w:rsidR="001E2C09" w:rsidRPr="003439E9">
        <w:rPr>
          <w:color w:val="000000" w:themeColor="text1"/>
        </w:rPr>
        <w:t xml:space="preserve">progress. </w:t>
      </w:r>
    </w:p>
    <w:p w14:paraId="1C473B4B" w14:textId="77777777" w:rsidR="00835CAA" w:rsidRPr="003439E9" w:rsidRDefault="00835CAA" w:rsidP="00F550D3">
      <w:pPr>
        <w:pStyle w:val="Default"/>
        <w:rPr>
          <w:color w:val="000000" w:themeColor="text1"/>
        </w:rPr>
      </w:pPr>
    </w:p>
    <w:p w14:paraId="1C473B4C" w14:textId="77777777" w:rsidR="00F550D3" w:rsidRPr="003439E9" w:rsidRDefault="00F550D3" w:rsidP="00F550D3">
      <w:pPr>
        <w:pStyle w:val="Default"/>
        <w:rPr>
          <w:b/>
          <w:color w:val="000000" w:themeColor="text1"/>
        </w:rPr>
      </w:pPr>
      <w:r w:rsidRPr="003439E9">
        <w:rPr>
          <w:b/>
          <w:color w:val="000000" w:themeColor="text1"/>
        </w:rPr>
        <w:t xml:space="preserve">How do we improve the physical environment of the school to enable all pupils </w:t>
      </w:r>
      <w:r w:rsidR="003D2D7F" w:rsidRPr="003439E9">
        <w:rPr>
          <w:b/>
          <w:color w:val="000000" w:themeColor="text1"/>
        </w:rPr>
        <w:t xml:space="preserve">to be able to take advantage of the </w:t>
      </w:r>
      <w:r w:rsidRPr="003439E9">
        <w:rPr>
          <w:b/>
          <w:color w:val="000000" w:themeColor="text1"/>
        </w:rPr>
        <w:t>education and benefits, facilities and services provided or offered by the school?</w:t>
      </w:r>
    </w:p>
    <w:p w14:paraId="1C473B4D" w14:textId="77777777" w:rsidR="00F550D3" w:rsidRPr="003439E9" w:rsidRDefault="001E2C09" w:rsidP="00F550D3">
      <w:pPr>
        <w:pStyle w:val="Default"/>
        <w:rPr>
          <w:color w:val="000000" w:themeColor="text1"/>
        </w:rPr>
      </w:pPr>
      <w:r w:rsidRPr="003439E9">
        <w:rPr>
          <w:color w:val="000000" w:themeColor="text1"/>
        </w:rPr>
        <w:t xml:space="preserve">This is outlined in the School’s Accessibility Policy </w:t>
      </w:r>
    </w:p>
    <w:p w14:paraId="1C473B4E" w14:textId="77777777" w:rsidR="00F550D3" w:rsidRPr="003439E9" w:rsidRDefault="00F550D3" w:rsidP="00F550D3">
      <w:pPr>
        <w:pStyle w:val="Default"/>
        <w:rPr>
          <w:b/>
          <w:color w:val="000000" w:themeColor="text1"/>
        </w:rPr>
      </w:pPr>
    </w:p>
    <w:p w14:paraId="1C473B4F" w14:textId="77777777" w:rsidR="00831246" w:rsidRPr="003439E9" w:rsidRDefault="003D2D7F" w:rsidP="00F550D3">
      <w:pPr>
        <w:pStyle w:val="Default"/>
        <w:rPr>
          <w:b/>
          <w:color w:val="000000" w:themeColor="text1"/>
        </w:rPr>
      </w:pPr>
      <w:r w:rsidRPr="003439E9">
        <w:rPr>
          <w:b/>
          <w:color w:val="000000" w:themeColor="text1"/>
        </w:rPr>
        <w:t xml:space="preserve">How do we improve the </w:t>
      </w:r>
      <w:r w:rsidR="00F550D3" w:rsidRPr="003439E9">
        <w:rPr>
          <w:b/>
          <w:color w:val="000000" w:themeColor="text1"/>
        </w:rPr>
        <w:t>delivery to disabled pupils of information which is readily accessible to pupils who are not disabled</w:t>
      </w:r>
      <w:r w:rsidRPr="003439E9">
        <w:rPr>
          <w:b/>
          <w:color w:val="000000" w:themeColor="text1"/>
        </w:rPr>
        <w:t>?</w:t>
      </w:r>
      <w:r w:rsidR="001E2C09" w:rsidRPr="003439E9">
        <w:rPr>
          <w:b/>
          <w:color w:val="000000" w:themeColor="text1"/>
        </w:rPr>
        <w:t xml:space="preserve"> </w:t>
      </w:r>
    </w:p>
    <w:p w14:paraId="1C473B50" w14:textId="77777777" w:rsidR="006A2199" w:rsidRPr="003439E9" w:rsidRDefault="001E2C09" w:rsidP="00831246">
      <w:pPr>
        <w:pStyle w:val="Default"/>
        <w:rPr>
          <w:color w:val="000000" w:themeColor="text1"/>
        </w:rPr>
      </w:pPr>
      <w:r w:rsidRPr="003439E9">
        <w:rPr>
          <w:color w:val="000000" w:themeColor="text1"/>
        </w:rPr>
        <w:t xml:space="preserve">We have a range of ICT based resources such as laptops and computers that can be used to support students in school and during after school clubs. Following the advice and guidance of specialist support teams we also provide adequate resources to enable </w:t>
      </w:r>
      <w:r w:rsidRPr="00B922B8">
        <w:rPr>
          <w:color w:val="000000" w:themeColor="text1"/>
        </w:rPr>
        <w:t xml:space="preserve">specific students to access the curriculum and online learning platforms. We provide link books to specific students </w:t>
      </w:r>
      <w:r w:rsidR="00B922B8" w:rsidRPr="00B922B8">
        <w:rPr>
          <w:color w:val="000000" w:themeColor="text1"/>
        </w:rPr>
        <w:t xml:space="preserve">or regular parental emails </w:t>
      </w:r>
      <w:r w:rsidRPr="003439E9">
        <w:rPr>
          <w:color w:val="000000" w:themeColor="text1"/>
        </w:rPr>
        <w:t xml:space="preserve">to support their organisation and also to promote home-school relationships. </w:t>
      </w:r>
      <w:r w:rsidR="00561859" w:rsidRPr="003439E9">
        <w:rPr>
          <w:color w:val="000000" w:themeColor="text1"/>
        </w:rPr>
        <w:t xml:space="preserve">Teaching Assistants communicate regularly with parents to ensure that students have the information that they need in a format that best suits their needs. </w:t>
      </w:r>
    </w:p>
    <w:p w14:paraId="1C473B51" w14:textId="77777777" w:rsidR="00561859" w:rsidRPr="003439E9" w:rsidRDefault="00561859" w:rsidP="00831246">
      <w:pPr>
        <w:pStyle w:val="Default"/>
        <w:rPr>
          <w:color w:val="000000" w:themeColor="text1"/>
        </w:rPr>
      </w:pPr>
    </w:p>
    <w:p w14:paraId="1C473B52" w14:textId="77777777" w:rsidR="00831246" w:rsidRPr="003439E9" w:rsidRDefault="00831246" w:rsidP="00831246">
      <w:pPr>
        <w:pStyle w:val="Default"/>
        <w:rPr>
          <w:color w:val="000000" w:themeColor="text1"/>
        </w:rPr>
      </w:pPr>
      <w:r w:rsidRPr="003439E9">
        <w:rPr>
          <w:b/>
          <w:bCs/>
          <w:color w:val="000000" w:themeColor="text1"/>
        </w:rPr>
        <w:t xml:space="preserve">How </w:t>
      </w:r>
      <w:r w:rsidR="00A538AC" w:rsidRPr="003439E9">
        <w:rPr>
          <w:b/>
          <w:bCs/>
          <w:color w:val="000000" w:themeColor="text1"/>
        </w:rPr>
        <w:t>will you b</w:t>
      </w:r>
      <w:r w:rsidRPr="003439E9">
        <w:rPr>
          <w:b/>
          <w:bCs/>
          <w:color w:val="000000" w:themeColor="text1"/>
        </w:rPr>
        <w:t xml:space="preserve">e able to raise any concerns you may have and who </w:t>
      </w:r>
      <w:r w:rsidR="00A538AC" w:rsidRPr="003439E9">
        <w:rPr>
          <w:b/>
          <w:bCs/>
          <w:color w:val="000000" w:themeColor="text1"/>
        </w:rPr>
        <w:t xml:space="preserve">should </w:t>
      </w:r>
      <w:r w:rsidRPr="003439E9">
        <w:rPr>
          <w:b/>
          <w:bCs/>
          <w:color w:val="000000" w:themeColor="text1"/>
        </w:rPr>
        <w:t>yo</w:t>
      </w:r>
      <w:r w:rsidR="00A538AC" w:rsidRPr="003439E9">
        <w:rPr>
          <w:b/>
          <w:bCs/>
          <w:color w:val="000000" w:themeColor="text1"/>
        </w:rPr>
        <w:t>u contact in the first instance?</w:t>
      </w:r>
    </w:p>
    <w:p w14:paraId="1C473B53" w14:textId="21010DB5" w:rsidR="00831246" w:rsidRPr="003439E9" w:rsidRDefault="00831246" w:rsidP="00831246">
      <w:pPr>
        <w:pStyle w:val="Default"/>
        <w:rPr>
          <w:color w:val="000000" w:themeColor="text1"/>
        </w:rPr>
      </w:pPr>
      <w:r w:rsidRPr="003439E9">
        <w:rPr>
          <w:color w:val="000000" w:themeColor="text1"/>
        </w:rPr>
        <w:t xml:space="preserve">Parent/carer concerns can be discussed through contact with your </w:t>
      </w:r>
      <w:r w:rsidR="00D14DF0" w:rsidRPr="003439E9">
        <w:rPr>
          <w:color w:val="000000" w:themeColor="text1"/>
        </w:rPr>
        <w:t xml:space="preserve">child’s Form Tutor in the first instance, then the </w:t>
      </w:r>
      <w:r w:rsidR="006A2199" w:rsidRPr="003439E9">
        <w:rPr>
          <w:color w:val="000000" w:themeColor="text1"/>
        </w:rPr>
        <w:t xml:space="preserve">Year Group Leader </w:t>
      </w:r>
      <w:r w:rsidRPr="003439E9">
        <w:rPr>
          <w:color w:val="000000" w:themeColor="text1"/>
        </w:rPr>
        <w:t xml:space="preserve">or </w:t>
      </w:r>
      <w:r w:rsidR="00A538AC" w:rsidRPr="003439E9">
        <w:rPr>
          <w:color w:val="000000" w:themeColor="text1"/>
        </w:rPr>
        <w:t>Mrs</w:t>
      </w:r>
      <w:r w:rsidR="006A2199" w:rsidRPr="003439E9">
        <w:rPr>
          <w:color w:val="000000" w:themeColor="text1"/>
        </w:rPr>
        <w:t>.</w:t>
      </w:r>
      <w:r w:rsidR="00A538AC" w:rsidRPr="003439E9">
        <w:rPr>
          <w:color w:val="000000" w:themeColor="text1"/>
        </w:rPr>
        <w:t xml:space="preserve"> J Wraige</w:t>
      </w:r>
      <w:r w:rsidR="00ED4566" w:rsidRPr="003439E9">
        <w:rPr>
          <w:color w:val="000000" w:themeColor="text1"/>
        </w:rPr>
        <w:t>, Head of Learning Support /</w:t>
      </w:r>
      <w:r w:rsidR="00B2223B" w:rsidRPr="003439E9">
        <w:rPr>
          <w:color w:val="000000" w:themeColor="text1"/>
        </w:rPr>
        <w:t xml:space="preserve"> </w:t>
      </w:r>
      <w:r w:rsidR="006650C8">
        <w:rPr>
          <w:color w:val="000000" w:themeColor="text1"/>
        </w:rPr>
        <w:t>SENDCo</w:t>
      </w:r>
      <w:r w:rsidR="00A538AC" w:rsidRPr="003439E9">
        <w:rPr>
          <w:color w:val="000000" w:themeColor="text1"/>
        </w:rPr>
        <w:t>.</w:t>
      </w:r>
      <w:r w:rsidRPr="003439E9">
        <w:rPr>
          <w:color w:val="000000" w:themeColor="text1"/>
        </w:rPr>
        <w:t xml:space="preserve"> </w:t>
      </w:r>
    </w:p>
    <w:p w14:paraId="1C473B54" w14:textId="77777777" w:rsidR="00831246" w:rsidRDefault="00831246" w:rsidP="00831246">
      <w:pPr>
        <w:pStyle w:val="Default"/>
      </w:pPr>
    </w:p>
    <w:p w14:paraId="1C473B58" w14:textId="77777777" w:rsidR="00831246" w:rsidRPr="00B2223B" w:rsidRDefault="00831246" w:rsidP="00831246">
      <w:pPr>
        <w:pStyle w:val="Default"/>
      </w:pPr>
      <w:r w:rsidRPr="00B2223B">
        <w:rPr>
          <w:b/>
          <w:bCs/>
        </w:rPr>
        <w:t xml:space="preserve">How </w:t>
      </w:r>
      <w:r w:rsidR="00A538AC" w:rsidRPr="00B2223B">
        <w:rPr>
          <w:b/>
          <w:bCs/>
        </w:rPr>
        <w:t xml:space="preserve">will the </w:t>
      </w:r>
      <w:r w:rsidRPr="00B2223B">
        <w:rPr>
          <w:b/>
          <w:bCs/>
        </w:rPr>
        <w:t>school staff support your child</w:t>
      </w:r>
      <w:r w:rsidR="00A538AC" w:rsidRPr="00B2223B">
        <w:rPr>
          <w:b/>
          <w:bCs/>
        </w:rPr>
        <w:t>?</w:t>
      </w:r>
      <w:r w:rsidRPr="00B2223B">
        <w:rPr>
          <w:b/>
          <w:bCs/>
        </w:rPr>
        <w:t xml:space="preserve"> </w:t>
      </w:r>
    </w:p>
    <w:p w14:paraId="1C473B59" w14:textId="616604FD" w:rsidR="00831246" w:rsidRPr="00B2223B" w:rsidRDefault="00A538AC" w:rsidP="00831246">
      <w:pPr>
        <w:pStyle w:val="Default"/>
      </w:pPr>
      <w:r w:rsidRPr="00B2223B">
        <w:t xml:space="preserve">The Catholic High School </w:t>
      </w:r>
      <w:r w:rsidR="00831246" w:rsidRPr="00B2223B">
        <w:t xml:space="preserve">follows a whole school approach to SEND where all teachers are responsible and accountable for the progress and development of pupils in the class, </w:t>
      </w:r>
      <w:r w:rsidR="00831246" w:rsidRPr="00B2223B">
        <w:rPr>
          <w:bCs/>
        </w:rPr>
        <w:t xml:space="preserve">including </w:t>
      </w:r>
      <w:r w:rsidR="00831246" w:rsidRPr="00B2223B">
        <w:t xml:space="preserve">where pupils access support from </w:t>
      </w:r>
      <w:r w:rsidR="00B51B62">
        <w:t>T</w:t>
      </w:r>
      <w:r w:rsidR="00831246" w:rsidRPr="00B2223B">
        <w:t xml:space="preserve">eaching </w:t>
      </w:r>
      <w:r w:rsidR="00B51B62">
        <w:t>A</w:t>
      </w:r>
      <w:r w:rsidR="00831246" w:rsidRPr="00B2223B">
        <w:t xml:space="preserve">ssistants or other specialist staff (Code of Practice 6.36) </w:t>
      </w:r>
    </w:p>
    <w:p w14:paraId="1C473B5B" w14:textId="17C00A15" w:rsidR="00831246" w:rsidRPr="00B2223B" w:rsidRDefault="00831246" w:rsidP="00831246">
      <w:pPr>
        <w:rPr>
          <w:sz w:val="24"/>
          <w:szCs w:val="24"/>
        </w:rPr>
      </w:pPr>
      <w:r w:rsidRPr="00B2223B">
        <w:rPr>
          <w:sz w:val="24"/>
          <w:szCs w:val="24"/>
        </w:rPr>
        <w:t>The support offered to your child will be tailored to their individual needs. The subject teachers will offer quality teaching and differentiation.</w:t>
      </w:r>
      <w:r w:rsidR="000A4AEA">
        <w:rPr>
          <w:sz w:val="24"/>
          <w:szCs w:val="24"/>
        </w:rPr>
        <w:t xml:space="preserve"> Where a pupil is identified as having SEND, the school takes action to remove barriers to learning and put effective special educational provision in place. This takes the form of a four-part ‘Assess, Plan, Do, Review’ cycle and is reviewed termly. Some children are identified as requiring intervention but not necessarily as having specific SEND. These children are monitored in school and interventions are recorded and </w:t>
      </w:r>
      <w:r w:rsidR="00BF1635">
        <w:rPr>
          <w:sz w:val="24"/>
          <w:szCs w:val="24"/>
        </w:rPr>
        <w:t xml:space="preserve">reviewed termly. </w:t>
      </w:r>
    </w:p>
    <w:p w14:paraId="1C473B5C" w14:textId="4B66E6B2" w:rsidR="00831246" w:rsidRPr="00B2223B" w:rsidRDefault="00831246" w:rsidP="00831246">
      <w:pPr>
        <w:pStyle w:val="Default"/>
      </w:pPr>
      <w:r w:rsidRPr="00B2223B">
        <w:lastRenderedPageBreak/>
        <w:t>Information about your child wi</w:t>
      </w:r>
      <w:r w:rsidR="00A538AC" w:rsidRPr="00B2223B">
        <w:t xml:space="preserve">ll be shared with staff through </w:t>
      </w:r>
      <w:r w:rsidR="00CE5AAE">
        <w:t>Pu</w:t>
      </w:r>
      <w:r w:rsidR="00A538AC" w:rsidRPr="00B2223B">
        <w:t>pil Passports,</w:t>
      </w:r>
      <w:r w:rsidR="00CE5AAE">
        <w:t xml:space="preserve"> Learning Plans</w:t>
      </w:r>
      <w:r w:rsidR="00AD0F0B" w:rsidRPr="00B2223B">
        <w:t xml:space="preserve">, </w:t>
      </w:r>
      <w:r w:rsidR="00CE5AAE">
        <w:t xml:space="preserve">and Provisions through ‘Provision Mapper’. This also includes accurate information about reading and spelling aptitude, exam access arrangements and any associated professional advice. </w:t>
      </w:r>
      <w:r w:rsidR="00A538AC" w:rsidRPr="00B2223B">
        <w:t xml:space="preserve"> </w:t>
      </w:r>
    </w:p>
    <w:p w14:paraId="1C473B5D" w14:textId="77777777" w:rsidR="00831246" w:rsidRPr="00B2223B" w:rsidRDefault="00831246" w:rsidP="00831246">
      <w:pPr>
        <w:pStyle w:val="Default"/>
      </w:pPr>
    </w:p>
    <w:p w14:paraId="1C473B5E" w14:textId="711738B4" w:rsidR="00831246" w:rsidRPr="00B2223B" w:rsidRDefault="00831246" w:rsidP="00831246">
      <w:pPr>
        <w:pStyle w:val="Default"/>
      </w:pPr>
      <w:r w:rsidRPr="00B2223B">
        <w:t>The Learning Support Department provides a range of support, primarily delivered by Teaching Assistants. Their main aim is to develop independent learning and their roles include:</w:t>
      </w:r>
    </w:p>
    <w:p w14:paraId="1C473B5F" w14:textId="77777777" w:rsidR="00831246" w:rsidRPr="00B2223B" w:rsidRDefault="00831246" w:rsidP="00831246">
      <w:pPr>
        <w:pStyle w:val="Default"/>
      </w:pPr>
    </w:p>
    <w:p w14:paraId="1C473B60" w14:textId="08E52035" w:rsidR="00831246" w:rsidRPr="00B2223B" w:rsidRDefault="00831246" w:rsidP="00831246">
      <w:pPr>
        <w:pStyle w:val="Default"/>
        <w:numPr>
          <w:ilvl w:val="0"/>
          <w:numId w:val="3"/>
        </w:numPr>
        <w:spacing w:after="30"/>
      </w:pPr>
      <w:r w:rsidRPr="00B2223B">
        <w:t xml:space="preserve">Working </w:t>
      </w:r>
      <w:r w:rsidR="00CE5AAE">
        <w:t xml:space="preserve">within departments to provide </w:t>
      </w:r>
      <w:r w:rsidRPr="00B2223B">
        <w:t>class</w:t>
      </w:r>
      <w:r w:rsidR="00CE5AAE">
        <w:t xml:space="preserve">room-based support </w:t>
      </w:r>
      <w:r w:rsidRPr="00B2223B">
        <w:t xml:space="preserve">to students. </w:t>
      </w:r>
      <w:r w:rsidR="00EE0764">
        <w:t>Pre and post teaching is tailored to specific students who require additional support and catch-up sessions are arranged to support student</w:t>
      </w:r>
      <w:r w:rsidR="00B51B62">
        <w:t>s</w:t>
      </w:r>
      <w:r w:rsidR="00EE0764">
        <w:t xml:space="preserve"> who have missed significant periods of school. TAs also support literacy-based interventions across departments, working in conjunction with the HLTA for literacy in school. </w:t>
      </w:r>
      <w:r w:rsidRPr="00B2223B">
        <w:t xml:space="preserve"> </w:t>
      </w:r>
    </w:p>
    <w:p w14:paraId="1C473B61" w14:textId="7E4E254B" w:rsidR="00831246" w:rsidRPr="00B2223B" w:rsidRDefault="00831246" w:rsidP="00831246">
      <w:pPr>
        <w:pStyle w:val="Default"/>
        <w:numPr>
          <w:ilvl w:val="0"/>
          <w:numId w:val="3"/>
        </w:numPr>
        <w:spacing w:after="30"/>
      </w:pPr>
      <w:r w:rsidRPr="00B2223B">
        <w:t>Support within our pastoral system. TAs are</w:t>
      </w:r>
      <w:r w:rsidR="00320CC1">
        <w:t xml:space="preserve"> </w:t>
      </w:r>
      <w:r w:rsidRPr="00B2223B">
        <w:t xml:space="preserve">attached </w:t>
      </w:r>
      <w:r w:rsidR="00B51B62">
        <w:t xml:space="preserve">to </w:t>
      </w:r>
      <w:r w:rsidR="00320CC1">
        <w:t>specific year groups</w:t>
      </w:r>
      <w:r w:rsidRPr="00B2223B">
        <w:t xml:space="preserve">, offering a link between the student, the Form Tutor and home. </w:t>
      </w:r>
    </w:p>
    <w:p w14:paraId="1C473B62" w14:textId="5B1C4350" w:rsidR="00831246" w:rsidRPr="00B2223B" w:rsidRDefault="00831246" w:rsidP="00831246">
      <w:pPr>
        <w:pStyle w:val="Default"/>
        <w:numPr>
          <w:ilvl w:val="0"/>
          <w:numId w:val="3"/>
        </w:numPr>
        <w:spacing w:after="30"/>
      </w:pPr>
      <w:r w:rsidRPr="00B2223B">
        <w:t>Providing homework</w:t>
      </w:r>
      <w:r w:rsidR="00EB0722">
        <w:t xml:space="preserve"> and </w:t>
      </w:r>
      <w:r w:rsidRPr="00B2223B">
        <w:t xml:space="preserve">organisation </w:t>
      </w:r>
      <w:r w:rsidR="00EB0722">
        <w:t xml:space="preserve">support </w:t>
      </w:r>
      <w:r w:rsidRPr="00B2223B">
        <w:t xml:space="preserve">to </w:t>
      </w:r>
      <w:r w:rsidR="00EB0722">
        <w:t>enable students to become more independent learners as they progress through school.</w:t>
      </w:r>
      <w:r w:rsidRPr="00B2223B">
        <w:t xml:space="preserve"> </w:t>
      </w:r>
    </w:p>
    <w:p w14:paraId="1C473B63" w14:textId="7A27897F" w:rsidR="00831246" w:rsidRPr="00B2223B" w:rsidRDefault="00831246" w:rsidP="00831246">
      <w:pPr>
        <w:pStyle w:val="Default"/>
        <w:numPr>
          <w:ilvl w:val="0"/>
          <w:numId w:val="3"/>
        </w:numPr>
      </w:pPr>
      <w:r w:rsidRPr="00B2223B">
        <w:t xml:space="preserve">Providing specialist </w:t>
      </w:r>
      <w:r w:rsidR="00EB0722">
        <w:t xml:space="preserve">support </w:t>
      </w:r>
      <w:r w:rsidRPr="00B2223B">
        <w:t xml:space="preserve">sessions </w:t>
      </w:r>
      <w:r w:rsidR="00EB0722">
        <w:t>t</w:t>
      </w:r>
      <w:r w:rsidRPr="00B2223B">
        <w:t xml:space="preserve">o develop </w:t>
      </w:r>
      <w:r w:rsidR="00EB0722">
        <w:t>social skills and emotional support</w:t>
      </w:r>
      <w:r w:rsidRPr="00B2223B">
        <w:t xml:space="preserve">. </w:t>
      </w:r>
    </w:p>
    <w:p w14:paraId="1C473B64" w14:textId="77777777" w:rsidR="00831246" w:rsidRPr="00B2223B" w:rsidRDefault="00831246" w:rsidP="00831246">
      <w:pPr>
        <w:pStyle w:val="Default"/>
      </w:pPr>
    </w:p>
    <w:p w14:paraId="1C473B65" w14:textId="4E0CA254" w:rsidR="00831246" w:rsidRPr="00B2223B" w:rsidRDefault="00AD0F0B" w:rsidP="00831246">
      <w:pPr>
        <w:rPr>
          <w:sz w:val="24"/>
          <w:szCs w:val="24"/>
        </w:rPr>
      </w:pPr>
      <w:r w:rsidRPr="00B2223B">
        <w:rPr>
          <w:sz w:val="24"/>
          <w:szCs w:val="24"/>
        </w:rPr>
        <w:t>Mr</w:t>
      </w:r>
      <w:r w:rsidR="005735C1">
        <w:rPr>
          <w:sz w:val="24"/>
          <w:szCs w:val="24"/>
        </w:rPr>
        <w:t>. N Cross is</w:t>
      </w:r>
      <w:r w:rsidR="00CA4420">
        <w:rPr>
          <w:sz w:val="24"/>
          <w:szCs w:val="24"/>
        </w:rPr>
        <w:t xml:space="preserve"> </w:t>
      </w:r>
      <w:r w:rsidR="00ED4566" w:rsidRPr="00B2223B">
        <w:rPr>
          <w:sz w:val="24"/>
          <w:szCs w:val="24"/>
        </w:rPr>
        <w:t xml:space="preserve">the </w:t>
      </w:r>
      <w:r w:rsidR="00831246" w:rsidRPr="00B2223B">
        <w:rPr>
          <w:sz w:val="24"/>
          <w:szCs w:val="24"/>
        </w:rPr>
        <w:t>teacher in cha</w:t>
      </w:r>
      <w:r w:rsidR="00ED4566" w:rsidRPr="00B2223B">
        <w:rPr>
          <w:sz w:val="24"/>
          <w:szCs w:val="24"/>
        </w:rPr>
        <w:t xml:space="preserve">rge of our Autism Resource Base. </w:t>
      </w:r>
      <w:r w:rsidR="005735C1">
        <w:rPr>
          <w:sz w:val="24"/>
          <w:szCs w:val="24"/>
        </w:rPr>
        <w:t xml:space="preserve">He </w:t>
      </w:r>
      <w:r w:rsidR="00831246" w:rsidRPr="00B2223B">
        <w:rPr>
          <w:sz w:val="24"/>
          <w:szCs w:val="24"/>
        </w:rPr>
        <w:t>work</w:t>
      </w:r>
      <w:r w:rsidR="005735C1">
        <w:rPr>
          <w:sz w:val="24"/>
          <w:szCs w:val="24"/>
        </w:rPr>
        <w:t>s</w:t>
      </w:r>
      <w:r w:rsidR="00831246" w:rsidRPr="00B2223B">
        <w:rPr>
          <w:sz w:val="24"/>
          <w:szCs w:val="24"/>
        </w:rPr>
        <w:t xml:space="preserve"> with TAs and staff to ensure </w:t>
      </w:r>
      <w:r w:rsidR="00CA4420">
        <w:rPr>
          <w:sz w:val="24"/>
          <w:szCs w:val="24"/>
        </w:rPr>
        <w:t xml:space="preserve">that </w:t>
      </w:r>
      <w:r w:rsidR="00831246" w:rsidRPr="00B2223B">
        <w:rPr>
          <w:sz w:val="24"/>
          <w:szCs w:val="24"/>
        </w:rPr>
        <w:t xml:space="preserve">the needs of the students in the Base are met. We aim for full curriculum access and </w:t>
      </w:r>
      <w:r w:rsidR="00CA4420">
        <w:rPr>
          <w:sz w:val="24"/>
          <w:szCs w:val="24"/>
        </w:rPr>
        <w:t xml:space="preserve">we work closely </w:t>
      </w:r>
      <w:r w:rsidR="00831246" w:rsidRPr="00B2223B">
        <w:rPr>
          <w:sz w:val="24"/>
          <w:szCs w:val="24"/>
        </w:rPr>
        <w:t>with parents/carers, staff and support agencies, to ensure the students achieve and are included</w:t>
      </w:r>
      <w:r w:rsidR="00CA4420">
        <w:rPr>
          <w:sz w:val="24"/>
          <w:szCs w:val="24"/>
        </w:rPr>
        <w:t xml:space="preserve"> in all elements of school </w:t>
      </w:r>
      <w:r w:rsidR="00CA4420" w:rsidRPr="00B922B8">
        <w:rPr>
          <w:color w:val="000000" w:themeColor="text1"/>
          <w:sz w:val="24"/>
          <w:szCs w:val="24"/>
        </w:rPr>
        <w:t>life</w:t>
      </w:r>
      <w:r w:rsidR="00831246" w:rsidRPr="00B922B8">
        <w:rPr>
          <w:color w:val="000000" w:themeColor="text1"/>
          <w:sz w:val="24"/>
          <w:szCs w:val="24"/>
        </w:rPr>
        <w:t xml:space="preserve">. </w:t>
      </w:r>
      <w:r w:rsidR="00B922B8">
        <w:rPr>
          <w:color w:val="000000" w:themeColor="text1"/>
          <w:sz w:val="24"/>
          <w:szCs w:val="24"/>
        </w:rPr>
        <w:t>Mr</w:t>
      </w:r>
      <w:r w:rsidR="005735C1">
        <w:rPr>
          <w:color w:val="000000" w:themeColor="text1"/>
          <w:sz w:val="24"/>
          <w:szCs w:val="24"/>
        </w:rPr>
        <w:t xml:space="preserve">. Cross </w:t>
      </w:r>
      <w:r w:rsidR="00B922B8" w:rsidRPr="00B922B8">
        <w:rPr>
          <w:color w:val="000000" w:themeColor="text1"/>
          <w:sz w:val="24"/>
          <w:szCs w:val="24"/>
        </w:rPr>
        <w:t>work</w:t>
      </w:r>
      <w:r w:rsidR="005735C1">
        <w:rPr>
          <w:color w:val="000000" w:themeColor="text1"/>
          <w:sz w:val="24"/>
          <w:szCs w:val="24"/>
        </w:rPr>
        <w:t>s</w:t>
      </w:r>
      <w:r w:rsidR="00B922B8" w:rsidRPr="00B922B8">
        <w:rPr>
          <w:color w:val="000000" w:themeColor="text1"/>
          <w:sz w:val="24"/>
          <w:szCs w:val="24"/>
        </w:rPr>
        <w:t xml:space="preserve"> clos</w:t>
      </w:r>
      <w:r w:rsidR="00B922B8" w:rsidRPr="00F81BA8">
        <w:rPr>
          <w:color w:val="000000" w:themeColor="text1"/>
          <w:sz w:val="24"/>
          <w:szCs w:val="24"/>
        </w:rPr>
        <w:t xml:space="preserve">ely </w:t>
      </w:r>
      <w:r w:rsidR="00831246" w:rsidRPr="00F81BA8">
        <w:rPr>
          <w:color w:val="000000" w:themeColor="text1"/>
          <w:sz w:val="24"/>
          <w:szCs w:val="24"/>
        </w:rPr>
        <w:t xml:space="preserve">with our Speech and Language Therapist and the Autism Support Team. </w:t>
      </w:r>
      <w:r w:rsidRPr="00F81BA8">
        <w:rPr>
          <w:color w:val="000000" w:themeColor="text1"/>
          <w:sz w:val="24"/>
          <w:szCs w:val="24"/>
        </w:rPr>
        <w:t>Mr</w:t>
      </w:r>
      <w:r w:rsidR="006A2199" w:rsidRPr="00F81BA8">
        <w:rPr>
          <w:color w:val="000000" w:themeColor="text1"/>
          <w:sz w:val="24"/>
          <w:szCs w:val="24"/>
        </w:rPr>
        <w:t>.</w:t>
      </w:r>
      <w:r w:rsidRPr="00F81BA8">
        <w:rPr>
          <w:color w:val="000000" w:themeColor="text1"/>
          <w:sz w:val="24"/>
          <w:szCs w:val="24"/>
        </w:rPr>
        <w:t xml:space="preserve"> </w:t>
      </w:r>
      <w:r w:rsidR="005735C1" w:rsidRPr="00F81BA8">
        <w:rPr>
          <w:color w:val="000000" w:themeColor="text1"/>
          <w:sz w:val="24"/>
          <w:szCs w:val="24"/>
        </w:rPr>
        <w:t xml:space="preserve">Cross </w:t>
      </w:r>
      <w:r w:rsidR="00831246" w:rsidRPr="00F81BA8">
        <w:rPr>
          <w:color w:val="000000" w:themeColor="text1"/>
          <w:sz w:val="24"/>
          <w:szCs w:val="24"/>
        </w:rPr>
        <w:t xml:space="preserve">can be contacted directly at </w:t>
      </w:r>
      <w:hyperlink r:id="rId9" w:history="1">
        <w:r w:rsidR="005735C1" w:rsidRPr="00F81BA8">
          <w:rPr>
            <w:rStyle w:val="Hyperlink"/>
            <w:color w:val="000000" w:themeColor="text1"/>
            <w:sz w:val="24"/>
            <w:szCs w:val="24"/>
          </w:rPr>
          <w:t>crossn@christofidelis.org.uk</w:t>
        </w:r>
      </w:hyperlink>
      <w:r w:rsidR="005735C1">
        <w:rPr>
          <w:sz w:val="24"/>
          <w:szCs w:val="24"/>
        </w:rPr>
        <w:t xml:space="preserve"> </w:t>
      </w:r>
    </w:p>
    <w:p w14:paraId="1C473B66" w14:textId="77777777" w:rsidR="00517316" w:rsidRDefault="00831246" w:rsidP="00831246">
      <w:pPr>
        <w:pStyle w:val="Default"/>
      </w:pPr>
      <w:r w:rsidRPr="00B2223B">
        <w:t xml:space="preserve">The Learning Support Department works closely with </w:t>
      </w:r>
      <w:r w:rsidR="00AD0F0B" w:rsidRPr="00B2223B">
        <w:t xml:space="preserve">curriculum leaders and </w:t>
      </w:r>
      <w:r w:rsidRPr="00B2223B">
        <w:t xml:space="preserve">our school pastoral team, Trinity. </w:t>
      </w:r>
      <w:r w:rsidR="00320CC1">
        <w:t xml:space="preserve">We offer </w:t>
      </w:r>
      <w:r w:rsidRPr="00B2223B">
        <w:t>academic and pastoral support for students with iden</w:t>
      </w:r>
      <w:r w:rsidR="00EC0C59">
        <w:t>tified needs. The Trinity team</w:t>
      </w:r>
      <w:r w:rsidRPr="00B2223B">
        <w:t xml:space="preserve"> meet once a week to discuss referrals and agree actions. </w:t>
      </w:r>
      <w:r w:rsidR="00425ED6" w:rsidRPr="00B2223B">
        <w:t xml:space="preserve">A wide range of interventions are put in place for students including sessions on </w:t>
      </w:r>
      <w:r w:rsidR="00ED4566" w:rsidRPr="00B2223B">
        <w:t>social skill</w:t>
      </w:r>
      <w:r w:rsidR="00425ED6" w:rsidRPr="00B2223B">
        <w:t xml:space="preserve">s, motivation and developing self-esteem. </w:t>
      </w:r>
      <w:r w:rsidRPr="00B2223B">
        <w:t xml:space="preserve">Our young people with SEND </w:t>
      </w:r>
      <w:r w:rsidR="00203495">
        <w:t xml:space="preserve">may </w:t>
      </w:r>
      <w:r w:rsidRPr="00B2223B">
        <w:t xml:space="preserve">also </w:t>
      </w:r>
      <w:r w:rsidR="00203495">
        <w:t xml:space="preserve">be </w:t>
      </w:r>
      <w:r w:rsidRPr="00B2223B">
        <w:t xml:space="preserve">supported by: </w:t>
      </w:r>
    </w:p>
    <w:p w14:paraId="54DD3766" w14:textId="77777777" w:rsidR="00612F98" w:rsidRPr="00B2223B" w:rsidRDefault="00612F98" w:rsidP="00831246">
      <w:pPr>
        <w:pStyle w:val="Default"/>
      </w:pPr>
    </w:p>
    <w:p w14:paraId="1C473B67" w14:textId="77777777" w:rsidR="00831246" w:rsidRPr="00B2223B" w:rsidRDefault="00831246" w:rsidP="00831246">
      <w:pPr>
        <w:pStyle w:val="Default"/>
        <w:numPr>
          <w:ilvl w:val="0"/>
          <w:numId w:val="3"/>
        </w:numPr>
        <w:spacing w:after="28"/>
      </w:pPr>
      <w:r w:rsidRPr="00B2223B">
        <w:t xml:space="preserve">Educational Psychology Service </w:t>
      </w:r>
    </w:p>
    <w:p w14:paraId="1C473B68" w14:textId="77777777" w:rsidR="00831246" w:rsidRPr="00B2223B" w:rsidRDefault="00831246" w:rsidP="00831246">
      <w:pPr>
        <w:pStyle w:val="Default"/>
        <w:numPr>
          <w:ilvl w:val="0"/>
          <w:numId w:val="3"/>
        </w:numPr>
        <w:spacing w:after="28"/>
      </w:pPr>
      <w:r w:rsidRPr="00B2223B">
        <w:t xml:space="preserve">Special Education Support Service </w:t>
      </w:r>
    </w:p>
    <w:p w14:paraId="1C473B69" w14:textId="77777777" w:rsidR="00831246" w:rsidRPr="00B2223B" w:rsidRDefault="00831246" w:rsidP="00831246">
      <w:pPr>
        <w:pStyle w:val="Default"/>
        <w:numPr>
          <w:ilvl w:val="0"/>
          <w:numId w:val="3"/>
        </w:numPr>
        <w:spacing w:after="28"/>
      </w:pPr>
      <w:r w:rsidRPr="00B2223B">
        <w:t xml:space="preserve">School Health/ Community Paediatricians </w:t>
      </w:r>
    </w:p>
    <w:p w14:paraId="1C473B6A" w14:textId="77777777" w:rsidR="00831246" w:rsidRPr="00B2223B" w:rsidRDefault="00831246" w:rsidP="00831246">
      <w:pPr>
        <w:pStyle w:val="Default"/>
        <w:numPr>
          <w:ilvl w:val="0"/>
          <w:numId w:val="3"/>
        </w:numPr>
        <w:spacing w:after="28"/>
      </w:pPr>
      <w:r w:rsidRPr="00B2223B">
        <w:t xml:space="preserve">Education Welfare Service </w:t>
      </w:r>
    </w:p>
    <w:p w14:paraId="1C473B6B" w14:textId="77777777" w:rsidR="00831246" w:rsidRPr="00B2223B" w:rsidRDefault="00831246" w:rsidP="00831246">
      <w:pPr>
        <w:pStyle w:val="Default"/>
        <w:numPr>
          <w:ilvl w:val="0"/>
          <w:numId w:val="3"/>
        </w:numPr>
        <w:spacing w:after="28"/>
      </w:pPr>
      <w:r w:rsidRPr="00B2223B">
        <w:t xml:space="preserve">CAMHs </w:t>
      </w:r>
    </w:p>
    <w:p w14:paraId="1C473B6C" w14:textId="77777777" w:rsidR="00831246" w:rsidRPr="00B2223B" w:rsidRDefault="00831246" w:rsidP="00831246">
      <w:pPr>
        <w:pStyle w:val="Default"/>
        <w:numPr>
          <w:ilvl w:val="0"/>
          <w:numId w:val="3"/>
        </w:numPr>
        <w:spacing w:after="28"/>
      </w:pPr>
      <w:r w:rsidRPr="00B2223B">
        <w:t xml:space="preserve">Speech and Language Therapy Service </w:t>
      </w:r>
    </w:p>
    <w:p w14:paraId="1C473B6D" w14:textId="77777777" w:rsidR="00831246" w:rsidRPr="00B2223B" w:rsidRDefault="00831246" w:rsidP="00831246">
      <w:pPr>
        <w:pStyle w:val="Default"/>
        <w:numPr>
          <w:ilvl w:val="0"/>
          <w:numId w:val="3"/>
        </w:numPr>
        <w:spacing w:after="28"/>
      </w:pPr>
      <w:r w:rsidRPr="00B2223B">
        <w:t xml:space="preserve">Sensory Support Service </w:t>
      </w:r>
    </w:p>
    <w:p w14:paraId="1C473B6E" w14:textId="77777777" w:rsidR="00831246" w:rsidRPr="00B2223B" w:rsidRDefault="00831246" w:rsidP="00831246">
      <w:pPr>
        <w:pStyle w:val="Default"/>
        <w:numPr>
          <w:ilvl w:val="0"/>
          <w:numId w:val="3"/>
        </w:numPr>
        <w:spacing w:after="28"/>
      </w:pPr>
      <w:r w:rsidRPr="00B2223B">
        <w:t xml:space="preserve">Occupational Therapy Service </w:t>
      </w:r>
    </w:p>
    <w:p w14:paraId="1C473B6F" w14:textId="77777777" w:rsidR="00831246" w:rsidRPr="00B2223B" w:rsidRDefault="00831246" w:rsidP="00831246">
      <w:pPr>
        <w:pStyle w:val="Default"/>
        <w:numPr>
          <w:ilvl w:val="0"/>
          <w:numId w:val="3"/>
        </w:numPr>
        <w:spacing w:after="28"/>
      </w:pPr>
      <w:r w:rsidRPr="00B2223B">
        <w:t xml:space="preserve">Young Peoples’ Service </w:t>
      </w:r>
    </w:p>
    <w:p w14:paraId="1C473B70" w14:textId="77777777" w:rsidR="00831246" w:rsidRPr="00B2223B" w:rsidRDefault="00831246" w:rsidP="00831246">
      <w:pPr>
        <w:pStyle w:val="Default"/>
        <w:numPr>
          <w:ilvl w:val="0"/>
          <w:numId w:val="3"/>
        </w:numPr>
        <w:spacing w:after="28"/>
      </w:pPr>
      <w:r w:rsidRPr="00B2223B">
        <w:t xml:space="preserve">Autism Support Team </w:t>
      </w:r>
    </w:p>
    <w:p w14:paraId="1C473B71" w14:textId="77777777" w:rsidR="00831246" w:rsidRDefault="00831246" w:rsidP="00831246">
      <w:pPr>
        <w:pStyle w:val="Default"/>
        <w:numPr>
          <w:ilvl w:val="0"/>
          <w:numId w:val="3"/>
        </w:numPr>
      </w:pPr>
      <w:r w:rsidRPr="00B2223B">
        <w:t xml:space="preserve">Children and Families Service </w:t>
      </w:r>
    </w:p>
    <w:p w14:paraId="1C473B72" w14:textId="77777777" w:rsidR="00EC0C59" w:rsidRDefault="00EC0C59" w:rsidP="00EC0C59">
      <w:pPr>
        <w:pStyle w:val="Default"/>
        <w:ind w:left="720"/>
      </w:pPr>
    </w:p>
    <w:p w14:paraId="1C473B73" w14:textId="77777777" w:rsidR="00831246" w:rsidRPr="00B2223B" w:rsidRDefault="00831246" w:rsidP="00831246">
      <w:pPr>
        <w:pStyle w:val="Default"/>
      </w:pPr>
      <w:r w:rsidRPr="00B2223B">
        <w:rPr>
          <w:b/>
          <w:bCs/>
        </w:rPr>
        <w:t>How</w:t>
      </w:r>
      <w:r w:rsidR="00AD0F0B" w:rsidRPr="00B2223B">
        <w:rPr>
          <w:b/>
          <w:bCs/>
        </w:rPr>
        <w:t xml:space="preserve"> is the curriculum </w:t>
      </w:r>
      <w:r w:rsidRPr="00B2223B">
        <w:rPr>
          <w:b/>
          <w:bCs/>
        </w:rPr>
        <w:t xml:space="preserve">matched to your child’s needs? </w:t>
      </w:r>
    </w:p>
    <w:p w14:paraId="1C473B74" w14:textId="7D881D98" w:rsidR="00831246" w:rsidRPr="00B2223B" w:rsidRDefault="00EB0722" w:rsidP="006A2199">
      <w:pPr>
        <w:pStyle w:val="Default"/>
      </w:pPr>
      <w:r>
        <w:t xml:space="preserve">The curriculum is accessible to all students, including those with SEND. </w:t>
      </w:r>
      <w:r w:rsidR="00831246" w:rsidRPr="00B2223B">
        <w:t xml:space="preserve">Differentiation is built into </w:t>
      </w:r>
      <w:r w:rsidR="00AD0F0B" w:rsidRPr="00B2223B">
        <w:t xml:space="preserve">The Catholic High School’s </w:t>
      </w:r>
      <w:r w:rsidR="00831246" w:rsidRPr="00B2223B">
        <w:t xml:space="preserve">provision for all students. </w:t>
      </w:r>
      <w:r>
        <w:t xml:space="preserve">This includes pre and post teaching, modelling, the use of task planners and scaffolding. </w:t>
      </w:r>
      <w:r w:rsidR="00831246" w:rsidRPr="00B2223B">
        <w:t>Interventions for students with SEND are determined by their individual needs</w:t>
      </w:r>
      <w:r>
        <w:t xml:space="preserve"> and are impact assessed</w:t>
      </w:r>
      <w:r w:rsidR="00831246" w:rsidRPr="00B2223B">
        <w:t xml:space="preserve">. </w:t>
      </w:r>
    </w:p>
    <w:p w14:paraId="1C473B75" w14:textId="77777777" w:rsidR="006A2199" w:rsidRDefault="006A2199" w:rsidP="006A2199">
      <w:pPr>
        <w:pStyle w:val="Default"/>
      </w:pPr>
    </w:p>
    <w:p w14:paraId="012E637A" w14:textId="77777777" w:rsidR="00612F98" w:rsidRDefault="00612F98" w:rsidP="006A2199">
      <w:pPr>
        <w:pStyle w:val="Default"/>
      </w:pPr>
    </w:p>
    <w:p w14:paraId="1A115830" w14:textId="77777777" w:rsidR="00612F98" w:rsidRPr="00B2223B" w:rsidRDefault="00612F98" w:rsidP="006A2199">
      <w:pPr>
        <w:pStyle w:val="Default"/>
      </w:pPr>
    </w:p>
    <w:p w14:paraId="1C473B76" w14:textId="77777777" w:rsidR="00831246" w:rsidRPr="00B2223B" w:rsidRDefault="00831246" w:rsidP="00831246">
      <w:pPr>
        <w:pStyle w:val="Default"/>
      </w:pPr>
      <w:r w:rsidRPr="00B2223B">
        <w:rPr>
          <w:b/>
          <w:bCs/>
        </w:rPr>
        <w:lastRenderedPageBreak/>
        <w:t xml:space="preserve">How will both the school and yourself know how your child is doing and how will we help you to support your child’s learning? </w:t>
      </w:r>
    </w:p>
    <w:p w14:paraId="1C473B77" w14:textId="77777777" w:rsidR="00831246" w:rsidRPr="00B2223B" w:rsidRDefault="00831246" w:rsidP="00831246">
      <w:pPr>
        <w:pStyle w:val="Default"/>
      </w:pPr>
      <w:r w:rsidRPr="00B2223B">
        <w:t>You will have tracking reports sent home and regular e</w:t>
      </w:r>
      <w:r w:rsidR="006A2199" w:rsidRPr="00B2223B">
        <w:t>nd of unit assessments are used to track pupil progress</w:t>
      </w:r>
      <w:r w:rsidRPr="00B2223B">
        <w:t xml:space="preserve">. Individual teachers and TAs will contact you if there are issues within curriculum subjects. </w:t>
      </w:r>
      <w:r w:rsidR="00EC0C59">
        <w:t>Some s</w:t>
      </w:r>
      <w:r w:rsidRPr="00B2223B">
        <w:t xml:space="preserve">tudents with SEND have a Link Book which enables daily contact between you and the TA. </w:t>
      </w:r>
      <w:r w:rsidR="00EC0C59">
        <w:t xml:space="preserve">Alternatively, an email communication may be set up. </w:t>
      </w:r>
      <w:r w:rsidR="00A26498">
        <w:t xml:space="preserve">If your child receives literacy intervention, you will receive a termly report outlining their progress. This will also highlight any support strategies that you can complete at home to provide a streamlined home-school intervention package for your child.  </w:t>
      </w:r>
    </w:p>
    <w:p w14:paraId="1C473B78" w14:textId="77777777" w:rsidR="00831246" w:rsidRPr="00B2223B" w:rsidRDefault="00831246" w:rsidP="00831246">
      <w:pPr>
        <w:pStyle w:val="Default"/>
      </w:pPr>
    </w:p>
    <w:p w14:paraId="1C473B79" w14:textId="12DF7B14" w:rsidR="00831246" w:rsidRPr="00B2223B" w:rsidRDefault="00831246" w:rsidP="00831246">
      <w:pPr>
        <w:pStyle w:val="Default"/>
      </w:pPr>
      <w:r w:rsidRPr="00B2223B">
        <w:rPr>
          <w:b/>
          <w:bCs/>
        </w:rPr>
        <w:t xml:space="preserve">How will </w:t>
      </w:r>
      <w:r w:rsidR="00B51B62">
        <w:rPr>
          <w:b/>
          <w:bCs/>
        </w:rPr>
        <w:t xml:space="preserve">we </w:t>
      </w:r>
      <w:r w:rsidRPr="00B2223B">
        <w:rPr>
          <w:b/>
          <w:bCs/>
        </w:rPr>
        <w:t xml:space="preserve">measure the progress of your child in school? </w:t>
      </w:r>
    </w:p>
    <w:p w14:paraId="1C473B7A" w14:textId="7CA60374" w:rsidR="00831246" w:rsidRPr="00B2223B" w:rsidRDefault="00831246" w:rsidP="00831246">
      <w:pPr>
        <w:pStyle w:val="Default"/>
      </w:pPr>
      <w:r w:rsidRPr="00B2223B">
        <w:t xml:space="preserve">Your child will be given targets based on evidence </w:t>
      </w:r>
      <w:r w:rsidR="00F83A00">
        <w:t>on intake and e</w:t>
      </w:r>
      <w:r w:rsidRPr="00B2223B">
        <w:t xml:space="preserve">arlier progress. Our reporting to you will, in part, be based on these targets. We will also attempt to make sure your child is happy and settled at school and recognise that this is more likely to happen through regular contact with home and when key staff are accessible to you. </w:t>
      </w:r>
    </w:p>
    <w:p w14:paraId="1C473B7B" w14:textId="77777777" w:rsidR="00831246" w:rsidRPr="00B2223B" w:rsidRDefault="00831246" w:rsidP="00831246">
      <w:pPr>
        <w:pStyle w:val="Default"/>
      </w:pPr>
    </w:p>
    <w:p w14:paraId="1C473B7C" w14:textId="58A3A6CA" w:rsidR="00831246" w:rsidRPr="00840742" w:rsidRDefault="00831246" w:rsidP="00831246">
      <w:pPr>
        <w:pStyle w:val="Default"/>
        <w:rPr>
          <w:color w:val="000000" w:themeColor="text1"/>
        </w:rPr>
      </w:pPr>
      <w:r w:rsidRPr="00840742">
        <w:rPr>
          <w:b/>
          <w:bCs/>
          <w:color w:val="000000" w:themeColor="text1"/>
        </w:rPr>
        <w:t xml:space="preserve">What support will </w:t>
      </w:r>
      <w:r w:rsidR="00DD08B0" w:rsidRPr="00840742">
        <w:rPr>
          <w:b/>
          <w:bCs/>
          <w:color w:val="000000" w:themeColor="text1"/>
        </w:rPr>
        <w:t xml:space="preserve">we </w:t>
      </w:r>
      <w:r w:rsidRPr="00840742">
        <w:rPr>
          <w:b/>
          <w:bCs/>
          <w:color w:val="000000" w:themeColor="text1"/>
        </w:rPr>
        <w:t xml:space="preserve">give you as a parent of a child with Special Educational Needs? </w:t>
      </w:r>
    </w:p>
    <w:p w14:paraId="1C473B7D" w14:textId="4409AFA0" w:rsidR="00831246" w:rsidRPr="00840742" w:rsidRDefault="00831246" w:rsidP="00831246">
      <w:pPr>
        <w:rPr>
          <w:color w:val="000000" w:themeColor="text1"/>
          <w:sz w:val="24"/>
          <w:szCs w:val="24"/>
        </w:rPr>
      </w:pPr>
      <w:r w:rsidRPr="00840742">
        <w:rPr>
          <w:color w:val="000000" w:themeColor="text1"/>
          <w:sz w:val="24"/>
          <w:szCs w:val="24"/>
        </w:rPr>
        <w:t xml:space="preserve">We aim to begin to make informal links with parents/carers at the Year 6 transition phase and build on this throughout your child’s time at </w:t>
      </w:r>
      <w:r w:rsidR="00DD08B0" w:rsidRPr="00840742">
        <w:rPr>
          <w:color w:val="000000" w:themeColor="text1"/>
          <w:sz w:val="24"/>
          <w:szCs w:val="24"/>
        </w:rPr>
        <w:t>The Catholic High School. TAs deve</w:t>
      </w:r>
      <w:r w:rsidRPr="00840742">
        <w:rPr>
          <w:color w:val="000000" w:themeColor="text1"/>
          <w:sz w:val="24"/>
          <w:szCs w:val="24"/>
        </w:rPr>
        <w:t xml:space="preserve">lop close links with parents and </w:t>
      </w:r>
      <w:r w:rsidR="00DD08B0" w:rsidRPr="00840742">
        <w:rPr>
          <w:color w:val="000000" w:themeColor="text1"/>
          <w:sz w:val="24"/>
          <w:szCs w:val="24"/>
        </w:rPr>
        <w:t>Mrs</w:t>
      </w:r>
      <w:r w:rsidR="005735C1">
        <w:rPr>
          <w:color w:val="000000" w:themeColor="text1"/>
          <w:sz w:val="24"/>
          <w:szCs w:val="24"/>
        </w:rPr>
        <w:t>.</w:t>
      </w:r>
      <w:r w:rsidR="00DD08B0" w:rsidRPr="00840742">
        <w:rPr>
          <w:color w:val="000000" w:themeColor="text1"/>
          <w:sz w:val="24"/>
          <w:szCs w:val="24"/>
        </w:rPr>
        <w:t xml:space="preserve"> Wraige and Mr</w:t>
      </w:r>
      <w:r w:rsidR="005735C1">
        <w:rPr>
          <w:color w:val="000000" w:themeColor="text1"/>
          <w:sz w:val="24"/>
          <w:szCs w:val="24"/>
        </w:rPr>
        <w:t xml:space="preserve">. Cross </w:t>
      </w:r>
      <w:r w:rsidRPr="00840742">
        <w:rPr>
          <w:color w:val="000000" w:themeColor="text1"/>
          <w:sz w:val="24"/>
          <w:szCs w:val="24"/>
        </w:rPr>
        <w:t xml:space="preserve">are </w:t>
      </w:r>
      <w:r w:rsidR="00DD08B0" w:rsidRPr="00840742">
        <w:rPr>
          <w:color w:val="000000" w:themeColor="text1"/>
          <w:sz w:val="24"/>
          <w:szCs w:val="24"/>
        </w:rPr>
        <w:t xml:space="preserve">also </w:t>
      </w:r>
      <w:r w:rsidRPr="00840742">
        <w:rPr>
          <w:color w:val="000000" w:themeColor="text1"/>
          <w:sz w:val="24"/>
          <w:szCs w:val="24"/>
        </w:rPr>
        <w:t>accessible</w:t>
      </w:r>
      <w:r w:rsidR="00203495" w:rsidRPr="00840742">
        <w:rPr>
          <w:color w:val="000000" w:themeColor="text1"/>
          <w:sz w:val="24"/>
          <w:szCs w:val="24"/>
        </w:rPr>
        <w:t xml:space="preserve"> to dis</w:t>
      </w:r>
      <w:r w:rsidRPr="00840742">
        <w:rPr>
          <w:color w:val="000000" w:themeColor="text1"/>
          <w:sz w:val="24"/>
          <w:szCs w:val="24"/>
        </w:rPr>
        <w:t>cuss any issues. We work closely with external agencies and try to ensure access to the right support agency for parents/carers.</w:t>
      </w:r>
    </w:p>
    <w:p w14:paraId="1C473B7E" w14:textId="77777777" w:rsidR="00831246" w:rsidRPr="00840742" w:rsidRDefault="00831246" w:rsidP="00831246">
      <w:pPr>
        <w:pStyle w:val="Default"/>
        <w:rPr>
          <w:color w:val="000000" w:themeColor="text1"/>
        </w:rPr>
      </w:pPr>
      <w:r w:rsidRPr="00840742">
        <w:rPr>
          <w:b/>
          <w:bCs/>
          <w:color w:val="000000" w:themeColor="text1"/>
        </w:rPr>
        <w:t xml:space="preserve">What support there will be for your child’s overall well‐being? </w:t>
      </w:r>
    </w:p>
    <w:p w14:paraId="1C473B7F" w14:textId="70B9872A" w:rsidR="00831246" w:rsidRPr="00840742" w:rsidRDefault="00831246" w:rsidP="00831246">
      <w:pPr>
        <w:pStyle w:val="Default"/>
        <w:rPr>
          <w:color w:val="000000" w:themeColor="text1"/>
        </w:rPr>
      </w:pPr>
      <w:r w:rsidRPr="00840742">
        <w:rPr>
          <w:color w:val="000000" w:themeColor="text1"/>
        </w:rPr>
        <w:t xml:space="preserve">Support is available throughout the day. Vulnerable students have support options in unstructured times. We </w:t>
      </w:r>
      <w:r w:rsidR="00425ED6" w:rsidRPr="00840742">
        <w:rPr>
          <w:color w:val="000000" w:themeColor="text1"/>
        </w:rPr>
        <w:t>monitor h</w:t>
      </w:r>
      <w:r w:rsidRPr="00840742">
        <w:rPr>
          <w:color w:val="000000" w:themeColor="text1"/>
        </w:rPr>
        <w:t>ow children are progressing emotionally, socially and academically</w:t>
      </w:r>
      <w:r w:rsidR="00425ED6" w:rsidRPr="00840742">
        <w:rPr>
          <w:color w:val="000000" w:themeColor="text1"/>
        </w:rPr>
        <w:t xml:space="preserve"> and the </w:t>
      </w:r>
      <w:r w:rsidR="00B51B62">
        <w:rPr>
          <w:color w:val="000000" w:themeColor="text1"/>
        </w:rPr>
        <w:t>T</w:t>
      </w:r>
      <w:r w:rsidR="00425ED6" w:rsidRPr="00840742">
        <w:rPr>
          <w:color w:val="000000" w:themeColor="text1"/>
        </w:rPr>
        <w:t xml:space="preserve">rinity team follow </w:t>
      </w:r>
      <w:r w:rsidR="00EC0C59" w:rsidRPr="00840742">
        <w:rPr>
          <w:color w:val="000000" w:themeColor="text1"/>
        </w:rPr>
        <w:t xml:space="preserve">a range of programmes to support this process. </w:t>
      </w:r>
      <w:r w:rsidRPr="00840742">
        <w:rPr>
          <w:color w:val="000000" w:themeColor="text1"/>
        </w:rPr>
        <w:t xml:space="preserve">Staff </w:t>
      </w:r>
      <w:r w:rsidR="00425ED6" w:rsidRPr="00840742">
        <w:rPr>
          <w:color w:val="000000" w:themeColor="text1"/>
        </w:rPr>
        <w:t xml:space="preserve">always </w:t>
      </w:r>
      <w:r w:rsidRPr="00840742">
        <w:rPr>
          <w:color w:val="000000" w:themeColor="text1"/>
        </w:rPr>
        <w:t xml:space="preserve">work flexibly to meet </w:t>
      </w:r>
      <w:r w:rsidR="00425ED6" w:rsidRPr="00840742">
        <w:rPr>
          <w:color w:val="000000" w:themeColor="text1"/>
        </w:rPr>
        <w:t xml:space="preserve">the </w:t>
      </w:r>
      <w:r w:rsidRPr="00840742">
        <w:rPr>
          <w:color w:val="000000" w:themeColor="text1"/>
        </w:rPr>
        <w:t>changing needs</w:t>
      </w:r>
      <w:r w:rsidR="00425ED6" w:rsidRPr="00840742">
        <w:rPr>
          <w:color w:val="000000" w:themeColor="text1"/>
        </w:rPr>
        <w:t xml:space="preserve"> of students and are </w:t>
      </w:r>
      <w:r w:rsidR="00B51B62">
        <w:rPr>
          <w:color w:val="000000" w:themeColor="text1"/>
        </w:rPr>
        <w:t>open t</w:t>
      </w:r>
      <w:r w:rsidR="00425ED6" w:rsidRPr="00840742">
        <w:rPr>
          <w:color w:val="000000" w:themeColor="text1"/>
        </w:rPr>
        <w:t>o new ideas</w:t>
      </w:r>
      <w:r w:rsidRPr="00840742">
        <w:rPr>
          <w:color w:val="000000" w:themeColor="text1"/>
        </w:rPr>
        <w:t xml:space="preserve">. A range of extra‐curricular activities are available and all young people are encouraged to take part. </w:t>
      </w:r>
      <w:r w:rsidR="00425ED6" w:rsidRPr="00840742">
        <w:rPr>
          <w:color w:val="000000" w:themeColor="text1"/>
        </w:rPr>
        <w:t xml:space="preserve">This is a fundamental part of The Catholic High School. </w:t>
      </w:r>
    </w:p>
    <w:p w14:paraId="1C473B80" w14:textId="77777777" w:rsidR="00831246" w:rsidRPr="004F010E" w:rsidRDefault="00831246" w:rsidP="00831246">
      <w:pPr>
        <w:pStyle w:val="Default"/>
        <w:rPr>
          <w:color w:val="FF0000"/>
        </w:rPr>
      </w:pPr>
    </w:p>
    <w:p w14:paraId="1C473B81" w14:textId="77777777" w:rsidR="00831246" w:rsidRPr="00840742" w:rsidRDefault="00DD08B0" w:rsidP="00831246">
      <w:pPr>
        <w:pStyle w:val="Default"/>
        <w:rPr>
          <w:color w:val="000000" w:themeColor="text1"/>
        </w:rPr>
      </w:pPr>
      <w:r w:rsidRPr="00840742">
        <w:rPr>
          <w:b/>
          <w:bCs/>
          <w:color w:val="000000" w:themeColor="text1"/>
        </w:rPr>
        <w:t xml:space="preserve">What training occurs </w:t>
      </w:r>
      <w:r w:rsidR="00831246" w:rsidRPr="00840742">
        <w:rPr>
          <w:b/>
          <w:bCs/>
          <w:color w:val="000000" w:themeColor="text1"/>
        </w:rPr>
        <w:t>for staff supporting children and young people with SEND</w:t>
      </w:r>
      <w:r w:rsidR="0085663C" w:rsidRPr="00840742">
        <w:rPr>
          <w:b/>
          <w:bCs/>
          <w:color w:val="000000" w:themeColor="text1"/>
        </w:rPr>
        <w:t>?</w:t>
      </w:r>
      <w:r w:rsidR="00831246" w:rsidRPr="00840742">
        <w:rPr>
          <w:b/>
          <w:bCs/>
          <w:color w:val="000000" w:themeColor="text1"/>
        </w:rPr>
        <w:t xml:space="preserve"> </w:t>
      </w:r>
    </w:p>
    <w:p w14:paraId="1C473B82" w14:textId="07C9FD53" w:rsidR="00831246" w:rsidRPr="004F010E" w:rsidRDefault="00831246" w:rsidP="00831246">
      <w:pPr>
        <w:rPr>
          <w:color w:val="FF0000"/>
          <w:sz w:val="24"/>
          <w:szCs w:val="24"/>
        </w:rPr>
      </w:pPr>
      <w:r w:rsidRPr="00840742">
        <w:rPr>
          <w:color w:val="000000" w:themeColor="text1"/>
          <w:sz w:val="24"/>
          <w:szCs w:val="24"/>
        </w:rPr>
        <w:t xml:space="preserve">Departmental staff have a wide range of expertise relating to their specialist areas, including on-going academic qualifications, professional training and development. </w:t>
      </w:r>
      <w:r w:rsidR="00203495" w:rsidRPr="00840742">
        <w:rPr>
          <w:color w:val="000000" w:themeColor="text1"/>
          <w:sz w:val="24"/>
          <w:szCs w:val="24"/>
        </w:rPr>
        <w:t xml:space="preserve">Students with SEND are discussed at department meetings and </w:t>
      </w:r>
      <w:r w:rsidR="00DD08B0" w:rsidRPr="00840742">
        <w:rPr>
          <w:color w:val="000000" w:themeColor="text1"/>
          <w:sz w:val="24"/>
          <w:szCs w:val="24"/>
        </w:rPr>
        <w:t xml:space="preserve">Mrs. Wraige and Mr. </w:t>
      </w:r>
      <w:r w:rsidR="005735C1">
        <w:rPr>
          <w:color w:val="000000" w:themeColor="text1"/>
          <w:sz w:val="24"/>
          <w:szCs w:val="24"/>
        </w:rPr>
        <w:t xml:space="preserve">Cross </w:t>
      </w:r>
      <w:r w:rsidR="00203495" w:rsidRPr="00840742">
        <w:rPr>
          <w:color w:val="000000" w:themeColor="text1"/>
          <w:sz w:val="24"/>
          <w:szCs w:val="24"/>
        </w:rPr>
        <w:t xml:space="preserve">also </w:t>
      </w:r>
      <w:r w:rsidR="00DD08B0" w:rsidRPr="00840742">
        <w:rPr>
          <w:color w:val="000000" w:themeColor="text1"/>
          <w:sz w:val="24"/>
          <w:szCs w:val="24"/>
        </w:rPr>
        <w:t>de</w:t>
      </w:r>
      <w:r w:rsidRPr="00840742">
        <w:rPr>
          <w:color w:val="000000" w:themeColor="text1"/>
          <w:sz w:val="24"/>
          <w:szCs w:val="24"/>
        </w:rPr>
        <w:t>liver information sessions to new staff and offer spec</w:t>
      </w:r>
      <w:r w:rsidR="00DD08B0" w:rsidRPr="00840742">
        <w:rPr>
          <w:color w:val="000000" w:themeColor="text1"/>
          <w:sz w:val="24"/>
          <w:szCs w:val="24"/>
        </w:rPr>
        <w:t>ific training for departments. All s</w:t>
      </w:r>
      <w:r w:rsidRPr="00840742">
        <w:rPr>
          <w:color w:val="000000" w:themeColor="text1"/>
          <w:sz w:val="24"/>
          <w:szCs w:val="24"/>
        </w:rPr>
        <w:t>taff have access</w:t>
      </w:r>
      <w:r w:rsidR="00840742">
        <w:rPr>
          <w:color w:val="000000" w:themeColor="text1"/>
          <w:sz w:val="24"/>
          <w:szCs w:val="24"/>
        </w:rPr>
        <w:t xml:space="preserve"> to</w:t>
      </w:r>
      <w:r w:rsidRPr="00840742">
        <w:rPr>
          <w:color w:val="000000" w:themeColor="text1"/>
          <w:sz w:val="24"/>
          <w:szCs w:val="24"/>
        </w:rPr>
        <w:t xml:space="preserve"> </w:t>
      </w:r>
      <w:r w:rsidR="00EC0C59" w:rsidRPr="00840742">
        <w:rPr>
          <w:color w:val="000000" w:themeColor="text1"/>
          <w:sz w:val="24"/>
          <w:szCs w:val="24"/>
        </w:rPr>
        <w:t xml:space="preserve">a range of resources within the department </w:t>
      </w:r>
      <w:r w:rsidRPr="00840742">
        <w:rPr>
          <w:color w:val="000000" w:themeColor="text1"/>
          <w:sz w:val="24"/>
          <w:szCs w:val="24"/>
        </w:rPr>
        <w:t>an</w:t>
      </w:r>
      <w:r w:rsidR="00EC0C59" w:rsidRPr="00840742">
        <w:rPr>
          <w:color w:val="000000" w:themeColor="text1"/>
          <w:sz w:val="24"/>
          <w:szCs w:val="24"/>
        </w:rPr>
        <w:t>d</w:t>
      </w:r>
      <w:r w:rsidRPr="00840742">
        <w:rPr>
          <w:color w:val="000000" w:themeColor="text1"/>
          <w:sz w:val="24"/>
          <w:szCs w:val="24"/>
        </w:rPr>
        <w:t xml:space="preserve"> make reference to the Whole School Guide to SEN</w:t>
      </w:r>
      <w:r w:rsidR="00840742">
        <w:rPr>
          <w:color w:val="000000" w:themeColor="text1"/>
          <w:sz w:val="24"/>
          <w:szCs w:val="24"/>
        </w:rPr>
        <w:t>D</w:t>
      </w:r>
      <w:r w:rsidRPr="00840742">
        <w:rPr>
          <w:color w:val="000000" w:themeColor="text1"/>
          <w:sz w:val="24"/>
          <w:szCs w:val="24"/>
        </w:rPr>
        <w:t>.</w:t>
      </w:r>
      <w:r w:rsidR="00203495" w:rsidRPr="00840742">
        <w:rPr>
          <w:color w:val="000000" w:themeColor="text1"/>
          <w:sz w:val="24"/>
          <w:szCs w:val="24"/>
        </w:rPr>
        <w:t xml:space="preserve"> </w:t>
      </w:r>
      <w:r w:rsidR="00840742">
        <w:rPr>
          <w:color w:val="000000" w:themeColor="text1"/>
          <w:sz w:val="24"/>
          <w:szCs w:val="24"/>
        </w:rPr>
        <w:t xml:space="preserve">Support strategies are included on </w:t>
      </w:r>
      <w:r w:rsidR="00203495" w:rsidRPr="00840742">
        <w:rPr>
          <w:color w:val="000000" w:themeColor="text1"/>
          <w:sz w:val="24"/>
          <w:szCs w:val="24"/>
        </w:rPr>
        <w:t xml:space="preserve">Pupil </w:t>
      </w:r>
      <w:r w:rsidR="00840742">
        <w:rPr>
          <w:color w:val="000000" w:themeColor="text1"/>
          <w:sz w:val="24"/>
          <w:szCs w:val="24"/>
        </w:rPr>
        <w:t>P</w:t>
      </w:r>
      <w:r w:rsidR="00203495" w:rsidRPr="00840742">
        <w:rPr>
          <w:color w:val="000000" w:themeColor="text1"/>
          <w:sz w:val="24"/>
          <w:szCs w:val="24"/>
        </w:rPr>
        <w:t xml:space="preserve">assports </w:t>
      </w:r>
      <w:r w:rsidR="00840742">
        <w:rPr>
          <w:color w:val="000000" w:themeColor="text1"/>
          <w:sz w:val="24"/>
          <w:szCs w:val="24"/>
        </w:rPr>
        <w:t xml:space="preserve">and Individual Learning Plans on Provision Mapper. </w:t>
      </w:r>
      <w:r w:rsidR="00203495" w:rsidRPr="004F010E">
        <w:rPr>
          <w:color w:val="FF0000"/>
          <w:sz w:val="24"/>
          <w:szCs w:val="24"/>
        </w:rPr>
        <w:t xml:space="preserve"> </w:t>
      </w:r>
    </w:p>
    <w:p w14:paraId="1C473B83" w14:textId="2B189B68" w:rsidR="00831246" w:rsidRPr="00840742" w:rsidRDefault="00831246" w:rsidP="00831246">
      <w:pPr>
        <w:pStyle w:val="Default"/>
        <w:rPr>
          <w:color w:val="000000" w:themeColor="text1"/>
        </w:rPr>
      </w:pPr>
      <w:r w:rsidRPr="00840742">
        <w:rPr>
          <w:b/>
          <w:bCs/>
          <w:color w:val="000000" w:themeColor="text1"/>
        </w:rPr>
        <w:t>How</w:t>
      </w:r>
      <w:r w:rsidR="00DD08B0" w:rsidRPr="00840742">
        <w:rPr>
          <w:b/>
          <w:bCs/>
          <w:color w:val="000000" w:themeColor="text1"/>
        </w:rPr>
        <w:t xml:space="preserve"> will </w:t>
      </w:r>
      <w:r w:rsidRPr="00840742">
        <w:rPr>
          <w:b/>
          <w:bCs/>
          <w:color w:val="000000" w:themeColor="text1"/>
        </w:rPr>
        <w:t xml:space="preserve">your child be included in activities outside the classroom, including school trips? </w:t>
      </w:r>
    </w:p>
    <w:p w14:paraId="1C473B85" w14:textId="0406D197" w:rsidR="00831246" w:rsidRPr="00840742" w:rsidRDefault="00831246" w:rsidP="00831246">
      <w:pPr>
        <w:pStyle w:val="Default"/>
        <w:rPr>
          <w:color w:val="000000" w:themeColor="text1"/>
        </w:rPr>
      </w:pPr>
      <w:r w:rsidRPr="00840742">
        <w:rPr>
          <w:color w:val="000000" w:themeColor="text1"/>
        </w:rPr>
        <w:t>As an inclusive school</w:t>
      </w:r>
      <w:r w:rsidR="00A26498" w:rsidRPr="00840742">
        <w:rPr>
          <w:color w:val="000000" w:themeColor="text1"/>
        </w:rPr>
        <w:t>,</w:t>
      </w:r>
      <w:r w:rsidRPr="00840742">
        <w:rPr>
          <w:color w:val="000000" w:themeColor="text1"/>
        </w:rPr>
        <w:t xml:space="preserve"> we aim to ensure that all activities are open to all our students</w:t>
      </w:r>
      <w:r w:rsidR="00A26498" w:rsidRPr="00840742">
        <w:rPr>
          <w:color w:val="000000" w:themeColor="text1"/>
        </w:rPr>
        <w:t xml:space="preserve"> and reasonable adjustments are put in place where necessary</w:t>
      </w:r>
      <w:r w:rsidRPr="00840742">
        <w:rPr>
          <w:color w:val="000000" w:themeColor="text1"/>
        </w:rPr>
        <w:t xml:space="preserve">. The views of the young person and the parent/carer are taken into account if a risk assessment is needed. </w:t>
      </w:r>
    </w:p>
    <w:p w14:paraId="1C473B86" w14:textId="77777777" w:rsidR="00EC0C59" w:rsidRPr="00840742" w:rsidRDefault="00EC0C59" w:rsidP="00831246">
      <w:pPr>
        <w:pStyle w:val="Default"/>
        <w:rPr>
          <w:color w:val="000000" w:themeColor="text1"/>
        </w:rPr>
      </w:pPr>
    </w:p>
    <w:p w14:paraId="1C473B87" w14:textId="77777777" w:rsidR="00831246" w:rsidRPr="00840742" w:rsidRDefault="00DD08B0" w:rsidP="00831246">
      <w:pPr>
        <w:pStyle w:val="Default"/>
        <w:rPr>
          <w:color w:val="000000" w:themeColor="text1"/>
        </w:rPr>
      </w:pPr>
      <w:r w:rsidRPr="00840742">
        <w:rPr>
          <w:b/>
          <w:bCs/>
          <w:color w:val="000000" w:themeColor="text1"/>
        </w:rPr>
        <w:t xml:space="preserve">How accessible is the </w:t>
      </w:r>
      <w:r w:rsidR="00831246" w:rsidRPr="00840742">
        <w:rPr>
          <w:b/>
          <w:bCs/>
          <w:color w:val="000000" w:themeColor="text1"/>
        </w:rPr>
        <w:t>school environment</w:t>
      </w:r>
      <w:r w:rsidRPr="00840742">
        <w:rPr>
          <w:b/>
          <w:bCs/>
          <w:color w:val="000000" w:themeColor="text1"/>
        </w:rPr>
        <w:t>?</w:t>
      </w:r>
      <w:r w:rsidR="00831246" w:rsidRPr="00840742">
        <w:rPr>
          <w:b/>
          <w:bCs/>
          <w:color w:val="000000" w:themeColor="text1"/>
        </w:rPr>
        <w:t xml:space="preserve"> </w:t>
      </w:r>
    </w:p>
    <w:p w14:paraId="1C473B88" w14:textId="77777777" w:rsidR="00831246" w:rsidRPr="00840742" w:rsidRDefault="00831246" w:rsidP="00831246">
      <w:pPr>
        <w:pStyle w:val="Default"/>
        <w:rPr>
          <w:color w:val="000000" w:themeColor="text1"/>
        </w:rPr>
      </w:pPr>
      <w:r w:rsidRPr="00840742">
        <w:rPr>
          <w:color w:val="000000" w:themeColor="text1"/>
        </w:rPr>
        <w:t xml:space="preserve">The school has facility for supporting personal care and medical needs. There is one corridor on the first floor of the school which is accessible only via the stairs. We make provision for lessons to be on the ground floor should a student have mobility issues. </w:t>
      </w:r>
    </w:p>
    <w:p w14:paraId="1C473B89" w14:textId="77777777" w:rsidR="00831246" w:rsidRPr="00840742" w:rsidRDefault="00831246" w:rsidP="00831246">
      <w:pPr>
        <w:pStyle w:val="Default"/>
        <w:rPr>
          <w:color w:val="000000" w:themeColor="text1"/>
        </w:rPr>
      </w:pPr>
    </w:p>
    <w:p w14:paraId="1C473B8A" w14:textId="6732C573" w:rsidR="00831246" w:rsidRPr="00840742" w:rsidRDefault="00831246" w:rsidP="00831246">
      <w:pPr>
        <w:pStyle w:val="Default"/>
        <w:rPr>
          <w:color w:val="000000" w:themeColor="text1"/>
        </w:rPr>
      </w:pPr>
      <w:r w:rsidRPr="00840742">
        <w:rPr>
          <w:b/>
          <w:bCs/>
          <w:color w:val="000000" w:themeColor="text1"/>
        </w:rPr>
        <w:t xml:space="preserve">How </w:t>
      </w:r>
      <w:r w:rsidR="00B51B62">
        <w:rPr>
          <w:b/>
          <w:bCs/>
          <w:color w:val="000000" w:themeColor="text1"/>
        </w:rPr>
        <w:t xml:space="preserve">will </w:t>
      </w:r>
      <w:r w:rsidRPr="00840742">
        <w:rPr>
          <w:b/>
          <w:bCs/>
          <w:color w:val="000000" w:themeColor="text1"/>
        </w:rPr>
        <w:t xml:space="preserve">the school prepare and support your child to join the school, transfer to a new school or </w:t>
      </w:r>
      <w:r w:rsidR="00B51B62">
        <w:rPr>
          <w:b/>
          <w:bCs/>
          <w:color w:val="000000" w:themeColor="text1"/>
        </w:rPr>
        <w:t>on</w:t>
      </w:r>
      <w:r w:rsidRPr="00840742">
        <w:rPr>
          <w:b/>
          <w:bCs/>
          <w:color w:val="000000" w:themeColor="text1"/>
        </w:rPr>
        <w:t xml:space="preserve">to the next stage of education and life? </w:t>
      </w:r>
    </w:p>
    <w:p w14:paraId="1C473B8B" w14:textId="77777777" w:rsidR="00831246" w:rsidRPr="00840742" w:rsidRDefault="00831246" w:rsidP="00831246">
      <w:pPr>
        <w:pStyle w:val="Default"/>
        <w:rPr>
          <w:color w:val="000000" w:themeColor="text1"/>
        </w:rPr>
      </w:pPr>
      <w:r w:rsidRPr="00840742">
        <w:rPr>
          <w:color w:val="000000" w:themeColor="text1"/>
        </w:rPr>
        <w:t xml:space="preserve">We aim to build an open communication with you as parents/ carers and your child during the Year 6 Transition and to foster strong links throughout your child’s time at </w:t>
      </w:r>
      <w:r w:rsidR="0085663C" w:rsidRPr="00840742">
        <w:rPr>
          <w:color w:val="000000" w:themeColor="text1"/>
        </w:rPr>
        <w:t>The Catholic High School</w:t>
      </w:r>
      <w:r w:rsidRPr="00840742">
        <w:rPr>
          <w:color w:val="000000" w:themeColor="text1"/>
        </w:rPr>
        <w:t xml:space="preserve">. </w:t>
      </w:r>
    </w:p>
    <w:p w14:paraId="1C473B8D" w14:textId="24F9B95F" w:rsidR="00831246" w:rsidRPr="00840742" w:rsidRDefault="00831246" w:rsidP="0000107E">
      <w:pPr>
        <w:rPr>
          <w:color w:val="000000" w:themeColor="text1"/>
        </w:rPr>
      </w:pPr>
      <w:r w:rsidRPr="00840742">
        <w:rPr>
          <w:color w:val="000000" w:themeColor="text1"/>
          <w:sz w:val="24"/>
          <w:szCs w:val="24"/>
        </w:rPr>
        <w:lastRenderedPageBreak/>
        <w:t xml:space="preserve">The young person and </w:t>
      </w:r>
      <w:r w:rsidR="0085663C" w:rsidRPr="00840742">
        <w:rPr>
          <w:color w:val="000000" w:themeColor="text1"/>
          <w:sz w:val="24"/>
          <w:szCs w:val="24"/>
        </w:rPr>
        <w:t xml:space="preserve">their </w:t>
      </w:r>
      <w:r w:rsidRPr="00840742">
        <w:rPr>
          <w:color w:val="000000" w:themeColor="text1"/>
          <w:sz w:val="24"/>
          <w:szCs w:val="24"/>
        </w:rPr>
        <w:t>parent</w:t>
      </w:r>
      <w:r w:rsidR="0085663C" w:rsidRPr="00840742">
        <w:rPr>
          <w:color w:val="000000" w:themeColor="text1"/>
          <w:sz w:val="24"/>
          <w:szCs w:val="24"/>
        </w:rPr>
        <w:t xml:space="preserve"> / carer’s views are central to planning and are </w:t>
      </w:r>
      <w:r w:rsidR="00C66994" w:rsidRPr="00840742">
        <w:rPr>
          <w:color w:val="000000" w:themeColor="text1"/>
          <w:sz w:val="24"/>
          <w:szCs w:val="24"/>
        </w:rPr>
        <w:t>part of the an</w:t>
      </w:r>
      <w:r w:rsidR="0085663C" w:rsidRPr="00840742">
        <w:rPr>
          <w:color w:val="000000" w:themeColor="text1"/>
          <w:sz w:val="24"/>
          <w:szCs w:val="24"/>
        </w:rPr>
        <w:t>nual review process and</w:t>
      </w:r>
      <w:r w:rsidRPr="00840742">
        <w:rPr>
          <w:color w:val="000000" w:themeColor="text1"/>
          <w:sz w:val="24"/>
          <w:szCs w:val="24"/>
        </w:rPr>
        <w:t xml:space="preserve"> </w:t>
      </w:r>
      <w:r w:rsidR="0085663C" w:rsidRPr="00840742">
        <w:rPr>
          <w:color w:val="000000" w:themeColor="text1"/>
          <w:sz w:val="24"/>
          <w:szCs w:val="24"/>
        </w:rPr>
        <w:t xml:space="preserve">during </w:t>
      </w:r>
      <w:r w:rsidRPr="00840742">
        <w:rPr>
          <w:color w:val="000000" w:themeColor="text1"/>
          <w:sz w:val="24"/>
          <w:szCs w:val="24"/>
        </w:rPr>
        <w:t>transition, at any stage</w:t>
      </w:r>
      <w:r w:rsidR="0085663C" w:rsidRPr="00840742">
        <w:rPr>
          <w:color w:val="000000" w:themeColor="text1"/>
          <w:sz w:val="24"/>
          <w:szCs w:val="24"/>
        </w:rPr>
        <w:t xml:space="preserve">. </w:t>
      </w:r>
      <w:r w:rsidRPr="00840742">
        <w:rPr>
          <w:color w:val="000000" w:themeColor="text1"/>
          <w:sz w:val="24"/>
          <w:szCs w:val="24"/>
        </w:rPr>
        <w:t>We involve Young Peoples’ Services to support decision making and offer specialist advice in prepara</w:t>
      </w:r>
      <w:r w:rsidR="0085663C" w:rsidRPr="00840742">
        <w:rPr>
          <w:color w:val="000000" w:themeColor="text1"/>
          <w:sz w:val="24"/>
          <w:szCs w:val="24"/>
        </w:rPr>
        <w:t>tion for GCSE studies</w:t>
      </w:r>
      <w:r w:rsidRPr="00840742">
        <w:rPr>
          <w:color w:val="000000" w:themeColor="text1"/>
          <w:sz w:val="24"/>
          <w:szCs w:val="24"/>
        </w:rPr>
        <w:t>.</w:t>
      </w:r>
      <w:r w:rsidR="0000107E" w:rsidRPr="00840742">
        <w:rPr>
          <w:color w:val="000000" w:themeColor="text1"/>
          <w:sz w:val="24"/>
          <w:szCs w:val="24"/>
        </w:rPr>
        <w:t xml:space="preserve"> </w:t>
      </w:r>
      <w:r w:rsidRPr="00840742">
        <w:rPr>
          <w:color w:val="000000" w:themeColor="text1"/>
        </w:rPr>
        <w:t xml:space="preserve">We assess students for exam access arrangements to ensure the correct additional arrangements are in place for external examinations. </w:t>
      </w:r>
    </w:p>
    <w:p w14:paraId="1C473B8E" w14:textId="77777777" w:rsidR="00831246" w:rsidRPr="00840742" w:rsidRDefault="00831246" w:rsidP="00831246">
      <w:pPr>
        <w:pStyle w:val="Default"/>
        <w:rPr>
          <w:color w:val="000000" w:themeColor="text1"/>
        </w:rPr>
      </w:pPr>
      <w:r w:rsidRPr="00840742">
        <w:rPr>
          <w:color w:val="000000" w:themeColor="text1"/>
        </w:rPr>
        <w:t xml:space="preserve">Young Peoples’ Services continue to be involved in post 16 transition and we support applications and transition visits to ease the process of change. </w:t>
      </w:r>
    </w:p>
    <w:p w14:paraId="1C473B8F" w14:textId="77777777" w:rsidR="00831246" w:rsidRPr="00840742" w:rsidRDefault="00831246" w:rsidP="00831246">
      <w:pPr>
        <w:pStyle w:val="Default"/>
        <w:rPr>
          <w:color w:val="000000" w:themeColor="text1"/>
        </w:rPr>
      </w:pPr>
    </w:p>
    <w:p w14:paraId="1C473B91" w14:textId="2E57A647" w:rsidR="00831246" w:rsidRPr="00840742" w:rsidRDefault="00BA03A9" w:rsidP="00831246">
      <w:pPr>
        <w:pStyle w:val="Default"/>
        <w:rPr>
          <w:color w:val="000000" w:themeColor="text1"/>
        </w:rPr>
      </w:pPr>
      <w:r w:rsidRPr="00840742">
        <w:rPr>
          <w:b/>
          <w:bCs/>
          <w:color w:val="000000" w:themeColor="text1"/>
        </w:rPr>
        <w:t>What type of interventions, equipment and</w:t>
      </w:r>
      <w:r w:rsidR="00831246" w:rsidRPr="00840742">
        <w:rPr>
          <w:b/>
          <w:bCs/>
          <w:color w:val="000000" w:themeColor="text1"/>
        </w:rPr>
        <w:t xml:space="preserve"> resources </w:t>
      </w:r>
      <w:r w:rsidR="00F80261" w:rsidRPr="00840742">
        <w:rPr>
          <w:b/>
          <w:bCs/>
          <w:color w:val="000000" w:themeColor="text1"/>
        </w:rPr>
        <w:t xml:space="preserve">might the school provide for students with additional needs? </w:t>
      </w:r>
      <w:r w:rsidR="00831246" w:rsidRPr="00840742">
        <w:rPr>
          <w:b/>
          <w:bCs/>
          <w:color w:val="000000" w:themeColor="text1"/>
        </w:rPr>
        <w:t xml:space="preserve"> </w:t>
      </w:r>
    </w:p>
    <w:p w14:paraId="1C473B92" w14:textId="77777777" w:rsidR="00831246" w:rsidRPr="00840742" w:rsidRDefault="00831246" w:rsidP="00831246">
      <w:pPr>
        <w:pStyle w:val="Default"/>
        <w:rPr>
          <w:color w:val="000000" w:themeColor="text1"/>
        </w:rPr>
      </w:pPr>
      <w:r w:rsidRPr="00840742">
        <w:rPr>
          <w:color w:val="000000" w:themeColor="text1"/>
        </w:rPr>
        <w:t xml:space="preserve">We provide </w:t>
      </w:r>
      <w:r w:rsidR="00203495" w:rsidRPr="00840742">
        <w:rPr>
          <w:color w:val="000000" w:themeColor="text1"/>
        </w:rPr>
        <w:t>a range of support strategies for identified pupils. These include</w:t>
      </w:r>
    </w:p>
    <w:p w14:paraId="1C473B93" w14:textId="77777777" w:rsidR="00831246" w:rsidRDefault="00831246" w:rsidP="00831246">
      <w:pPr>
        <w:pStyle w:val="Default"/>
        <w:numPr>
          <w:ilvl w:val="0"/>
          <w:numId w:val="3"/>
        </w:numPr>
        <w:spacing w:after="30"/>
        <w:rPr>
          <w:color w:val="000000" w:themeColor="text1"/>
        </w:rPr>
      </w:pPr>
      <w:r w:rsidRPr="00840742">
        <w:rPr>
          <w:color w:val="000000" w:themeColor="text1"/>
        </w:rPr>
        <w:t xml:space="preserve">In class support, small group interventions and 1:1 support </w:t>
      </w:r>
    </w:p>
    <w:p w14:paraId="08CF1A73" w14:textId="0A43B6AB" w:rsidR="00612F98" w:rsidRPr="00840742" w:rsidRDefault="00612F98" w:rsidP="00831246">
      <w:pPr>
        <w:pStyle w:val="Default"/>
        <w:numPr>
          <w:ilvl w:val="0"/>
          <w:numId w:val="3"/>
        </w:numPr>
        <w:spacing w:after="30"/>
        <w:rPr>
          <w:color w:val="000000" w:themeColor="text1"/>
        </w:rPr>
      </w:pPr>
      <w:r>
        <w:rPr>
          <w:color w:val="000000" w:themeColor="text1"/>
        </w:rPr>
        <w:t xml:space="preserve">Nurture group sessions </w:t>
      </w:r>
    </w:p>
    <w:p w14:paraId="1C473B94" w14:textId="490D8988" w:rsidR="00831246" w:rsidRPr="00840742" w:rsidRDefault="00831246" w:rsidP="00F80261">
      <w:pPr>
        <w:pStyle w:val="Default"/>
        <w:numPr>
          <w:ilvl w:val="0"/>
          <w:numId w:val="3"/>
        </w:numPr>
        <w:spacing w:after="30"/>
        <w:rPr>
          <w:color w:val="000000" w:themeColor="text1"/>
        </w:rPr>
      </w:pPr>
      <w:r w:rsidRPr="00840742">
        <w:rPr>
          <w:color w:val="000000" w:themeColor="text1"/>
        </w:rPr>
        <w:t>Personalised timetables</w:t>
      </w:r>
      <w:r w:rsidR="00EC0C59" w:rsidRPr="00840742">
        <w:rPr>
          <w:color w:val="000000" w:themeColor="text1"/>
        </w:rPr>
        <w:t xml:space="preserve"> where appropriate </w:t>
      </w:r>
      <w:r w:rsidRPr="00840742">
        <w:rPr>
          <w:color w:val="000000" w:themeColor="text1"/>
        </w:rPr>
        <w:t xml:space="preserve"> </w:t>
      </w:r>
    </w:p>
    <w:p w14:paraId="1C473B95" w14:textId="77777777" w:rsidR="00831246" w:rsidRPr="00840742" w:rsidRDefault="00831246" w:rsidP="00831246">
      <w:pPr>
        <w:pStyle w:val="Default"/>
        <w:numPr>
          <w:ilvl w:val="0"/>
          <w:numId w:val="3"/>
        </w:numPr>
        <w:spacing w:after="30"/>
        <w:rPr>
          <w:color w:val="000000" w:themeColor="text1"/>
        </w:rPr>
      </w:pPr>
      <w:r w:rsidRPr="00840742">
        <w:rPr>
          <w:color w:val="000000" w:themeColor="text1"/>
        </w:rPr>
        <w:t xml:space="preserve">Key workers to build links with home </w:t>
      </w:r>
    </w:p>
    <w:p w14:paraId="1C473B96" w14:textId="77777777" w:rsidR="00203495" w:rsidRPr="00840742" w:rsidRDefault="004A2F90" w:rsidP="00831246">
      <w:pPr>
        <w:pStyle w:val="Default"/>
        <w:numPr>
          <w:ilvl w:val="0"/>
          <w:numId w:val="3"/>
        </w:numPr>
        <w:spacing w:after="30"/>
        <w:rPr>
          <w:color w:val="000000" w:themeColor="text1"/>
        </w:rPr>
      </w:pPr>
      <w:r w:rsidRPr="00840742">
        <w:rPr>
          <w:color w:val="000000" w:themeColor="text1"/>
        </w:rPr>
        <w:t>Overlays, reading rulers and tablets</w:t>
      </w:r>
    </w:p>
    <w:p w14:paraId="1C473B97" w14:textId="77777777" w:rsidR="00831246" w:rsidRPr="00840742" w:rsidRDefault="00203495" w:rsidP="00831246">
      <w:pPr>
        <w:pStyle w:val="Default"/>
        <w:numPr>
          <w:ilvl w:val="0"/>
          <w:numId w:val="3"/>
        </w:numPr>
        <w:spacing w:after="30"/>
        <w:rPr>
          <w:color w:val="000000" w:themeColor="text1"/>
        </w:rPr>
      </w:pPr>
      <w:r w:rsidRPr="00840742">
        <w:rPr>
          <w:color w:val="000000" w:themeColor="text1"/>
        </w:rPr>
        <w:t xml:space="preserve">Social skills and life skills </w:t>
      </w:r>
      <w:r w:rsidR="004A2F90" w:rsidRPr="00840742">
        <w:rPr>
          <w:color w:val="000000" w:themeColor="text1"/>
        </w:rPr>
        <w:t xml:space="preserve"> </w:t>
      </w:r>
    </w:p>
    <w:p w14:paraId="1C473B98" w14:textId="77777777" w:rsidR="00C72B76" w:rsidRPr="00840742" w:rsidRDefault="00C72B76" w:rsidP="00831246">
      <w:pPr>
        <w:pStyle w:val="Default"/>
        <w:numPr>
          <w:ilvl w:val="0"/>
          <w:numId w:val="3"/>
        </w:numPr>
        <w:spacing w:after="30"/>
        <w:rPr>
          <w:color w:val="000000" w:themeColor="text1"/>
        </w:rPr>
      </w:pPr>
      <w:r w:rsidRPr="00840742">
        <w:rPr>
          <w:color w:val="000000" w:themeColor="text1"/>
        </w:rPr>
        <w:t xml:space="preserve">Speech and language interventions </w:t>
      </w:r>
    </w:p>
    <w:p w14:paraId="1C473B99" w14:textId="77777777" w:rsidR="00C72B76" w:rsidRPr="00840742" w:rsidRDefault="00C72B76" w:rsidP="00831246">
      <w:pPr>
        <w:pStyle w:val="Default"/>
        <w:numPr>
          <w:ilvl w:val="0"/>
          <w:numId w:val="3"/>
        </w:numPr>
        <w:spacing w:after="30"/>
        <w:rPr>
          <w:color w:val="000000" w:themeColor="text1"/>
        </w:rPr>
      </w:pPr>
      <w:r w:rsidRPr="00840742">
        <w:rPr>
          <w:color w:val="000000" w:themeColor="text1"/>
        </w:rPr>
        <w:t xml:space="preserve">Specific interventions written into a Pastoral Support Plan </w:t>
      </w:r>
    </w:p>
    <w:p w14:paraId="1C473B9A" w14:textId="6BE4F164" w:rsidR="00C72B76" w:rsidRDefault="00C72B76" w:rsidP="00831246">
      <w:pPr>
        <w:pStyle w:val="Default"/>
        <w:numPr>
          <w:ilvl w:val="0"/>
          <w:numId w:val="3"/>
        </w:numPr>
        <w:spacing w:after="30"/>
        <w:rPr>
          <w:color w:val="000000" w:themeColor="text1"/>
        </w:rPr>
      </w:pPr>
      <w:r w:rsidRPr="00840742">
        <w:rPr>
          <w:color w:val="000000" w:themeColor="text1"/>
        </w:rPr>
        <w:t xml:space="preserve">Access to </w:t>
      </w:r>
      <w:r w:rsidR="00B51B62">
        <w:rPr>
          <w:color w:val="000000" w:themeColor="text1"/>
        </w:rPr>
        <w:t>T</w:t>
      </w:r>
      <w:r w:rsidRPr="00840742">
        <w:rPr>
          <w:color w:val="000000" w:themeColor="text1"/>
        </w:rPr>
        <w:t xml:space="preserve">rinity during unstructured times </w:t>
      </w:r>
    </w:p>
    <w:p w14:paraId="3DD268F9" w14:textId="77777777" w:rsidR="005735C1" w:rsidRDefault="005735C1" w:rsidP="005735C1">
      <w:pPr>
        <w:pStyle w:val="Default"/>
        <w:spacing w:after="30"/>
        <w:ind w:left="720"/>
        <w:rPr>
          <w:color w:val="000000" w:themeColor="text1"/>
        </w:rPr>
      </w:pPr>
    </w:p>
    <w:p w14:paraId="042290B1" w14:textId="1A28115A" w:rsidR="005735C1" w:rsidRPr="00840742" w:rsidRDefault="005735C1" w:rsidP="005735C1">
      <w:pPr>
        <w:pStyle w:val="Default"/>
        <w:spacing w:after="30"/>
        <w:rPr>
          <w:color w:val="000000" w:themeColor="text1"/>
        </w:rPr>
      </w:pPr>
      <w:r>
        <w:rPr>
          <w:color w:val="000000" w:themeColor="text1"/>
        </w:rPr>
        <w:t xml:space="preserve">*A full range of support can be found on our Provision Map on the school’s website. </w:t>
      </w:r>
    </w:p>
    <w:p w14:paraId="1C473B9B" w14:textId="77777777" w:rsidR="00831246" w:rsidRPr="00840742" w:rsidRDefault="00831246" w:rsidP="00831246">
      <w:pPr>
        <w:pStyle w:val="Default"/>
        <w:rPr>
          <w:color w:val="000000" w:themeColor="text1"/>
        </w:rPr>
      </w:pPr>
    </w:p>
    <w:p w14:paraId="1C473B9C" w14:textId="77777777" w:rsidR="00831246" w:rsidRPr="00840742" w:rsidRDefault="00831246" w:rsidP="00831246">
      <w:pPr>
        <w:pStyle w:val="Default"/>
        <w:rPr>
          <w:color w:val="000000" w:themeColor="text1"/>
        </w:rPr>
      </w:pPr>
      <w:r w:rsidRPr="00840742">
        <w:rPr>
          <w:b/>
          <w:bCs/>
          <w:color w:val="000000" w:themeColor="text1"/>
        </w:rPr>
        <w:t>How</w:t>
      </w:r>
      <w:r w:rsidR="00F80261" w:rsidRPr="00840742">
        <w:rPr>
          <w:b/>
          <w:bCs/>
          <w:color w:val="000000" w:themeColor="text1"/>
        </w:rPr>
        <w:t xml:space="preserve"> are decisions </w:t>
      </w:r>
      <w:r w:rsidRPr="00840742">
        <w:rPr>
          <w:b/>
          <w:bCs/>
          <w:color w:val="000000" w:themeColor="text1"/>
        </w:rPr>
        <w:t>made about what type of support and how much support your child/young person will receive</w:t>
      </w:r>
      <w:r w:rsidR="00F80261" w:rsidRPr="00840742">
        <w:rPr>
          <w:b/>
          <w:bCs/>
          <w:color w:val="000000" w:themeColor="text1"/>
        </w:rPr>
        <w:t>?</w:t>
      </w:r>
      <w:r w:rsidRPr="00840742">
        <w:rPr>
          <w:b/>
          <w:bCs/>
          <w:color w:val="000000" w:themeColor="text1"/>
        </w:rPr>
        <w:t xml:space="preserve"> </w:t>
      </w:r>
    </w:p>
    <w:p w14:paraId="1C473B9D" w14:textId="77777777" w:rsidR="00831246" w:rsidRPr="00840742" w:rsidRDefault="00831246" w:rsidP="00831246">
      <w:pPr>
        <w:pStyle w:val="Default"/>
        <w:rPr>
          <w:color w:val="000000" w:themeColor="text1"/>
        </w:rPr>
      </w:pPr>
      <w:r w:rsidRPr="00840742">
        <w:rPr>
          <w:color w:val="000000" w:themeColor="text1"/>
        </w:rPr>
        <w:t xml:space="preserve">This is based on the young person’s individual needs as supported by information from the Local Authority and the professionals involved, </w:t>
      </w:r>
      <w:r w:rsidR="005730AD" w:rsidRPr="00840742">
        <w:rPr>
          <w:color w:val="000000" w:themeColor="text1"/>
        </w:rPr>
        <w:t xml:space="preserve">information </w:t>
      </w:r>
      <w:r w:rsidRPr="00840742">
        <w:rPr>
          <w:color w:val="000000" w:themeColor="text1"/>
        </w:rPr>
        <w:t>from primary school, our own assessments and the views of the young person</w:t>
      </w:r>
      <w:r w:rsidR="005730AD" w:rsidRPr="00840742">
        <w:rPr>
          <w:color w:val="000000" w:themeColor="text1"/>
        </w:rPr>
        <w:t xml:space="preserve"> and their parents or carers</w:t>
      </w:r>
      <w:r w:rsidRPr="00840742">
        <w:rPr>
          <w:color w:val="000000" w:themeColor="text1"/>
        </w:rPr>
        <w:t xml:space="preserve">. </w:t>
      </w:r>
    </w:p>
    <w:p w14:paraId="1C473B9E" w14:textId="77777777" w:rsidR="00831246" w:rsidRPr="00840742" w:rsidRDefault="00831246" w:rsidP="00831246">
      <w:pPr>
        <w:pStyle w:val="Default"/>
        <w:rPr>
          <w:b/>
          <w:color w:val="000000" w:themeColor="text1"/>
        </w:rPr>
      </w:pPr>
    </w:p>
    <w:p w14:paraId="1C473B9F" w14:textId="77777777" w:rsidR="009C0EB3" w:rsidRPr="00840742" w:rsidRDefault="009C0EB3" w:rsidP="00831246">
      <w:pPr>
        <w:pStyle w:val="Default"/>
        <w:rPr>
          <w:b/>
          <w:color w:val="000000" w:themeColor="text1"/>
        </w:rPr>
      </w:pPr>
      <w:r w:rsidRPr="00840742">
        <w:rPr>
          <w:b/>
          <w:color w:val="000000" w:themeColor="text1"/>
        </w:rPr>
        <w:t xml:space="preserve">How do we consult with children and young people in school? </w:t>
      </w:r>
    </w:p>
    <w:p w14:paraId="1C473BA0" w14:textId="40778B7B" w:rsidR="009C0EB3" w:rsidRPr="00840742" w:rsidRDefault="009C0EB3" w:rsidP="00831246">
      <w:pPr>
        <w:pStyle w:val="Default"/>
        <w:rPr>
          <w:color w:val="000000" w:themeColor="text1"/>
        </w:rPr>
      </w:pPr>
      <w:r w:rsidRPr="00840742">
        <w:rPr>
          <w:color w:val="000000" w:themeColor="text1"/>
        </w:rPr>
        <w:t xml:space="preserve">We try to put students at the centre of their learning and development. The </w:t>
      </w:r>
      <w:r w:rsidR="006650C8">
        <w:rPr>
          <w:color w:val="000000" w:themeColor="text1"/>
        </w:rPr>
        <w:t>SENDCo.</w:t>
      </w:r>
      <w:r w:rsidRPr="00840742">
        <w:rPr>
          <w:color w:val="000000" w:themeColor="text1"/>
        </w:rPr>
        <w:t xml:space="preserve"> and Teaching Assistants will work closely with young people to identify the support needed to meet agreed outcomes. Pupil voice is also collected through </w:t>
      </w:r>
      <w:r w:rsidR="005F7097" w:rsidRPr="00840742">
        <w:rPr>
          <w:color w:val="000000" w:themeColor="text1"/>
        </w:rPr>
        <w:t xml:space="preserve">school council meetings, </w:t>
      </w:r>
      <w:r w:rsidRPr="00840742">
        <w:rPr>
          <w:color w:val="000000" w:themeColor="text1"/>
        </w:rPr>
        <w:t xml:space="preserve">annual review meetings and more informal sessions with a TA, learning mentor or </w:t>
      </w:r>
      <w:r w:rsidR="006650C8">
        <w:rPr>
          <w:color w:val="000000" w:themeColor="text1"/>
        </w:rPr>
        <w:t>SENDCo</w:t>
      </w:r>
      <w:r w:rsidRPr="00840742">
        <w:rPr>
          <w:color w:val="000000" w:themeColor="text1"/>
        </w:rPr>
        <w:t xml:space="preserve">. </w:t>
      </w:r>
      <w:r w:rsidR="00DD7399" w:rsidRPr="00840742">
        <w:rPr>
          <w:color w:val="000000" w:themeColor="text1"/>
        </w:rPr>
        <w:t xml:space="preserve">Pupils with SEND are also encouraged to complete an annual questionnaire, which is used to inform future planning. </w:t>
      </w:r>
      <w:r w:rsidRPr="00840742">
        <w:rPr>
          <w:color w:val="000000" w:themeColor="text1"/>
        </w:rPr>
        <w:t xml:space="preserve">    </w:t>
      </w:r>
    </w:p>
    <w:p w14:paraId="1C473BA1" w14:textId="5A3319EC" w:rsidR="009C0EB3" w:rsidRDefault="009C0EB3" w:rsidP="00831246">
      <w:pPr>
        <w:pStyle w:val="Default"/>
        <w:rPr>
          <w:b/>
          <w:color w:val="000000" w:themeColor="text1"/>
        </w:rPr>
      </w:pPr>
    </w:p>
    <w:p w14:paraId="1C473BA2" w14:textId="77777777" w:rsidR="00D62786" w:rsidRPr="00840742" w:rsidRDefault="00D62786" w:rsidP="00831246">
      <w:pPr>
        <w:pStyle w:val="Default"/>
        <w:rPr>
          <w:b/>
          <w:color w:val="000000" w:themeColor="text1"/>
        </w:rPr>
      </w:pPr>
      <w:r w:rsidRPr="00840742">
        <w:rPr>
          <w:b/>
          <w:color w:val="000000" w:themeColor="text1"/>
        </w:rPr>
        <w:t xml:space="preserve">How will we consult with parents and carers of children and young people with SEND? </w:t>
      </w:r>
    </w:p>
    <w:p w14:paraId="1C473BA3" w14:textId="77777777" w:rsidR="00D62786" w:rsidRPr="00840742" w:rsidRDefault="00D62786" w:rsidP="00831246">
      <w:pPr>
        <w:pStyle w:val="Default"/>
        <w:rPr>
          <w:color w:val="000000" w:themeColor="text1"/>
        </w:rPr>
      </w:pPr>
      <w:r w:rsidRPr="00840742">
        <w:rPr>
          <w:color w:val="000000" w:themeColor="text1"/>
        </w:rPr>
        <w:t xml:space="preserve">We are committed to working with parents and carers to identify their child’s needs and support. Parents and carers will be involved throughout the process. This is done through: </w:t>
      </w:r>
    </w:p>
    <w:p w14:paraId="1C473BA4" w14:textId="77777777" w:rsidR="00D62786" w:rsidRPr="00840742" w:rsidRDefault="00D62786" w:rsidP="00D62786">
      <w:pPr>
        <w:pStyle w:val="Default"/>
        <w:numPr>
          <w:ilvl w:val="0"/>
          <w:numId w:val="6"/>
        </w:numPr>
        <w:rPr>
          <w:color w:val="000000" w:themeColor="text1"/>
        </w:rPr>
      </w:pPr>
      <w:r w:rsidRPr="00840742">
        <w:rPr>
          <w:color w:val="000000" w:themeColor="text1"/>
        </w:rPr>
        <w:t xml:space="preserve">Parents / carers evenings </w:t>
      </w:r>
    </w:p>
    <w:p w14:paraId="1C473BA5" w14:textId="77777777" w:rsidR="00D62786" w:rsidRPr="00840742" w:rsidRDefault="00D62786" w:rsidP="00D62786">
      <w:pPr>
        <w:pStyle w:val="Default"/>
        <w:numPr>
          <w:ilvl w:val="0"/>
          <w:numId w:val="6"/>
        </w:numPr>
        <w:rPr>
          <w:color w:val="000000" w:themeColor="text1"/>
        </w:rPr>
      </w:pPr>
      <w:r w:rsidRPr="00840742">
        <w:rPr>
          <w:color w:val="000000" w:themeColor="text1"/>
        </w:rPr>
        <w:t xml:space="preserve">Use </w:t>
      </w:r>
      <w:r w:rsidR="00B947D7" w:rsidRPr="00840742">
        <w:rPr>
          <w:color w:val="000000" w:themeColor="text1"/>
        </w:rPr>
        <w:t>of link books to provide daily feedback about pupil progress</w:t>
      </w:r>
    </w:p>
    <w:p w14:paraId="1C473BA6" w14:textId="77777777" w:rsidR="00B947D7" w:rsidRPr="00840742" w:rsidRDefault="00B947D7" w:rsidP="00D62786">
      <w:pPr>
        <w:pStyle w:val="Default"/>
        <w:numPr>
          <w:ilvl w:val="0"/>
          <w:numId w:val="6"/>
        </w:numPr>
        <w:rPr>
          <w:color w:val="000000" w:themeColor="text1"/>
        </w:rPr>
      </w:pPr>
      <w:r w:rsidRPr="00840742">
        <w:rPr>
          <w:color w:val="000000" w:themeColor="text1"/>
        </w:rPr>
        <w:t xml:space="preserve">Use of SIMS in-touch to communicate students’ attitude to learning and behaviour in lessons </w:t>
      </w:r>
    </w:p>
    <w:p w14:paraId="1C473BA7" w14:textId="7A6C5D59" w:rsidR="00D62786" w:rsidRPr="00840742" w:rsidRDefault="00D62786" w:rsidP="00D62786">
      <w:pPr>
        <w:pStyle w:val="Default"/>
        <w:numPr>
          <w:ilvl w:val="0"/>
          <w:numId w:val="6"/>
        </w:numPr>
        <w:rPr>
          <w:color w:val="000000" w:themeColor="text1"/>
        </w:rPr>
      </w:pPr>
      <w:r w:rsidRPr="00840742">
        <w:rPr>
          <w:color w:val="000000" w:themeColor="text1"/>
        </w:rPr>
        <w:t xml:space="preserve">Regular </w:t>
      </w:r>
      <w:r w:rsidR="00B947D7" w:rsidRPr="00840742">
        <w:rPr>
          <w:color w:val="000000" w:themeColor="text1"/>
        </w:rPr>
        <w:t xml:space="preserve">meetings, </w:t>
      </w:r>
      <w:r w:rsidRPr="00840742">
        <w:rPr>
          <w:color w:val="000000" w:themeColor="text1"/>
        </w:rPr>
        <w:t xml:space="preserve">e-mails </w:t>
      </w:r>
      <w:r w:rsidR="00B947D7" w:rsidRPr="00840742">
        <w:rPr>
          <w:color w:val="000000" w:themeColor="text1"/>
        </w:rPr>
        <w:t xml:space="preserve">and </w:t>
      </w:r>
      <w:r w:rsidRPr="00840742">
        <w:rPr>
          <w:color w:val="000000" w:themeColor="text1"/>
        </w:rPr>
        <w:t xml:space="preserve">telephone communication with link Teaching Assistants and / or the </w:t>
      </w:r>
      <w:r w:rsidR="006650C8">
        <w:rPr>
          <w:color w:val="000000" w:themeColor="text1"/>
        </w:rPr>
        <w:t>SENDCo.</w:t>
      </w:r>
      <w:r w:rsidRPr="00840742">
        <w:rPr>
          <w:color w:val="000000" w:themeColor="text1"/>
        </w:rPr>
        <w:t xml:space="preserve"> </w:t>
      </w:r>
    </w:p>
    <w:p w14:paraId="1C473BA8" w14:textId="77777777" w:rsidR="00D62786" w:rsidRPr="00840742" w:rsidRDefault="00D62786" w:rsidP="00D62786">
      <w:pPr>
        <w:pStyle w:val="Default"/>
        <w:numPr>
          <w:ilvl w:val="0"/>
          <w:numId w:val="6"/>
        </w:numPr>
        <w:rPr>
          <w:color w:val="000000" w:themeColor="text1"/>
        </w:rPr>
      </w:pPr>
      <w:r w:rsidRPr="00840742">
        <w:rPr>
          <w:color w:val="000000" w:themeColor="text1"/>
        </w:rPr>
        <w:t xml:space="preserve">Annual review meetings for students with additional funding, Statements or EHCP’s </w:t>
      </w:r>
    </w:p>
    <w:p w14:paraId="1C473BA9" w14:textId="19201D4A" w:rsidR="00D62786" w:rsidRDefault="00D62786" w:rsidP="00D62786">
      <w:pPr>
        <w:pStyle w:val="Default"/>
        <w:numPr>
          <w:ilvl w:val="0"/>
          <w:numId w:val="6"/>
        </w:numPr>
        <w:rPr>
          <w:color w:val="000000" w:themeColor="text1"/>
        </w:rPr>
      </w:pPr>
      <w:r w:rsidRPr="00840742">
        <w:rPr>
          <w:color w:val="000000" w:themeColor="text1"/>
        </w:rPr>
        <w:t xml:space="preserve">Annual SEND parent questionnaire </w:t>
      </w:r>
    </w:p>
    <w:p w14:paraId="00104DF8" w14:textId="645A79A7" w:rsidR="00840742" w:rsidRDefault="00840742" w:rsidP="00840742">
      <w:pPr>
        <w:pStyle w:val="Default"/>
        <w:ind w:left="720"/>
        <w:rPr>
          <w:color w:val="000000" w:themeColor="text1"/>
        </w:rPr>
      </w:pPr>
    </w:p>
    <w:p w14:paraId="16A3E767" w14:textId="77777777" w:rsidR="00F81BA8" w:rsidRDefault="00F81BA8" w:rsidP="00840742">
      <w:pPr>
        <w:pStyle w:val="Default"/>
        <w:ind w:left="720"/>
        <w:rPr>
          <w:color w:val="000000" w:themeColor="text1"/>
        </w:rPr>
      </w:pPr>
    </w:p>
    <w:p w14:paraId="41BD66BA" w14:textId="77777777" w:rsidR="00F81BA8" w:rsidRDefault="00F81BA8" w:rsidP="00840742">
      <w:pPr>
        <w:pStyle w:val="Default"/>
        <w:ind w:left="720"/>
        <w:rPr>
          <w:color w:val="000000" w:themeColor="text1"/>
        </w:rPr>
      </w:pPr>
    </w:p>
    <w:p w14:paraId="26A2066A" w14:textId="77777777" w:rsidR="00612F98" w:rsidRDefault="00612F98" w:rsidP="00840742">
      <w:pPr>
        <w:pStyle w:val="Default"/>
        <w:ind w:left="720"/>
        <w:rPr>
          <w:color w:val="000000" w:themeColor="text1"/>
        </w:rPr>
      </w:pPr>
    </w:p>
    <w:p w14:paraId="23346B3E" w14:textId="77777777" w:rsidR="00612F98" w:rsidRDefault="00612F98" w:rsidP="00840742">
      <w:pPr>
        <w:pStyle w:val="Default"/>
        <w:ind w:left="720"/>
        <w:rPr>
          <w:color w:val="000000" w:themeColor="text1"/>
        </w:rPr>
      </w:pPr>
    </w:p>
    <w:p w14:paraId="1C473BAA" w14:textId="46C1C6A0" w:rsidR="00016B5C" w:rsidRPr="00840742" w:rsidRDefault="00016B5C" w:rsidP="00831246">
      <w:pPr>
        <w:pStyle w:val="Default"/>
        <w:rPr>
          <w:b/>
          <w:color w:val="000000" w:themeColor="text1"/>
        </w:rPr>
      </w:pPr>
      <w:r w:rsidRPr="00840742">
        <w:rPr>
          <w:b/>
          <w:color w:val="000000" w:themeColor="text1"/>
        </w:rPr>
        <w:t xml:space="preserve">Who are the </w:t>
      </w:r>
      <w:r w:rsidR="0000107E" w:rsidRPr="00840742">
        <w:rPr>
          <w:b/>
          <w:color w:val="000000" w:themeColor="text1"/>
        </w:rPr>
        <w:t xml:space="preserve">staff </w:t>
      </w:r>
      <w:r w:rsidRPr="00840742">
        <w:rPr>
          <w:b/>
          <w:color w:val="000000" w:themeColor="text1"/>
        </w:rPr>
        <w:t xml:space="preserve">who may provide support to students with additional needs? </w:t>
      </w:r>
    </w:p>
    <w:p w14:paraId="1C473BAB" w14:textId="77777777" w:rsidR="0098023E" w:rsidRPr="00840742" w:rsidRDefault="0098023E" w:rsidP="00831246">
      <w:pPr>
        <w:pStyle w:val="Default"/>
        <w:rPr>
          <w:b/>
          <w:color w:val="000000" w:themeColor="text1"/>
        </w:rPr>
      </w:pPr>
    </w:p>
    <w:tbl>
      <w:tblPr>
        <w:tblStyle w:val="TableGrid"/>
        <w:tblW w:w="10740" w:type="dxa"/>
        <w:tblLook w:val="04A0" w:firstRow="1" w:lastRow="0" w:firstColumn="1" w:lastColumn="0" w:noHBand="0" w:noVBand="1"/>
      </w:tblPr>
      <w:tblGrid>
        <w:gridCol w:w="2093"/>
        <w:gridCol w:w="4252"/>
        <w:gridCol w:w="4395"/>
      </w:tblGrid>
      <w:tr w:rsidR="00840742" w:rsidRPr="00840742" w14:paraId="1C473BAF" w14:textId="77777777" w:rsidTr="00871CE6">
        <w:tc>
          <w:tcPr>
            <w:tcW w:w="2093" w:type="dxa"/>
          </w:tcPr>
          <w:p w14:paraId="1C473BAC" w14:textId="77777777" w:rsidR="00BE6829" w:rsidRPr="00840742" w:rsidRDefault="00BE6829" w:rsidP="00851706">
            <w:pPr>
              <w:pStyle w:val="Default"/>
              <w:rPr>
                <w:b/>
                <w:color w:val="000000" w:themeColor="text1"/>
              </w:rPr>
            </w:pPr>
            <w:r w:rsidRPr="00840742">
              <w:rPr>
                <w:b/>
                <w:color w:val="000000" w:themeColor="text1"/>
              </w:rPr>
              <w:t>Name</w:t>
            </w:r>
          </w:p>
        </w:tc>
        <w:tc>
          <w:tcPr>
            <w:tcW w:w="4252" w:type="dxa"/>
          </w:tcPr>
          <w:p w14:paraId="1C473BAD" w14:textId="77777777" w:rsidR="00BE6829" w:rsidRPr="00840742" w:rsidRDefault="00BE6829" w:rsidP="00851706">
            <w:pPr>
              <w:pStyle w:val="Default"/>
              <w:rPr>
                <w:b/>
                <w:color w:val="000000" w:themeColor="text1"/>
              </w:rPr>
            </w:pPr>
            <w:r w:rsidRPr="00840742">
              <w:rPr>
                <w:b/>
                <w:color w:val="000000" w:themeColor="text1"/>
              </w:rPr>
              <w:t xml:space="preserve">Role </w:t>
            </w:r>
          </w:p>
        </w:tc>
        <w:tc>
          <w:tcPr>
            <w:tcW w:w="4395" w:type="dxa"/>
          </w:tcPr>
          <w:p w14:paraId="1C473BAE" w14:textId="438A3365" w:rsidR="00BE6829" w:rsidRPr="00840742" w:rsidRDefault="00AB6510" w:rsidP="00854CB0">
            <w:pPr>
              <w:pStyle w:val="Default"/>
              <w:rPr>
                <w:b/>
                <w:color w:val="000000" w:themeColor="text1"/>
              </w:rPr>
            </w:pPr>
            <w:r w:rsidRPr="00840742">
              <w:rPr>
                <w:b/>
                <w:color w:val="000000" w:themeColor="text1"/>
              </w:rPr>
              <w:t>Specialism / main r</w:t>
            </w:r>
            <w:r w:rsidR="00854CB0" w:rsidRPr="00840742">
              <w:rPr>
                <w:b/>
                <w:color w:val="000000" w:themeColor="text1"/>
              </w:rPr>
              <w:t>e</w:t>
            </w:r>
            <w:r w:rsidR="00BE6829" w:rsidRPr="00840742">
              <w:rPr>
                <w:b/>
                <w:color w:val="000000" w:themeColor="text1"/>
              </w:rPr>
              <w:t xml:space="preserve">sponsibilities </w:t>
            </w:r>
          </w:p>
        </w:tc>
      </w:tr>
      <w:tr w:rsidR="00840742" w:rsidRPr="00840742" w14:paraId="4FC87253" w14:textId="77777777" w:rsidTr="00871CE6">
        <w:tc>
          <w:tcPr>
            <w:tcW w:w="2093" w:type="dxa"/>
          </w:tcPr>
          <w:p w14:paraId="09C60471" w14:textId="1C61A513" w:rsidR="00840742" w:rsidRPr="00840742" w:rsidRDefault="00840742" w:rsidP="00BE6829">
            <w:pPr>
              <w:pStyle w:val="Default"/>
              <w:rPr>
                <w:color w:val="000000" w:themeColor="text1"/>
              </w:rPr>
            </w:pPr>
            <w:r>
              <w:rPr>
                <w:color w:val="000000" w:themeColor="text1"/>
              </w:rPr>
              <w:t xml:space="preserve">Mrs J. Bakir </w:t>
            </w:r>
          </w:p>
        </w:tc>
        <w:tc>
          <w:tcPr>
            <w:tcW w:w="4252" w:type="dxa"/>
          </w:tcPr>
          <w:p w14:paraId="0CA51BB3" w14:textId="071178BF" w:rsidR="00840742" w:rsidRPr="00840742" w:rsidRDefault="00840742" w:rsidP="00EC5557">
            <w:pPr>
              <w:pStyle w:val="Default"/>
              <w:rPr>
                <w:color w:val="000000" w:themeColor="text1"/>
              </w:rPr>
            </w:pPr>
            <w:r>
              <w:rPr>
                <w:color w:val="000000" w:themeColor="text1"/>
              </w:rPr>
              <w:t xml:space="preserve">Teaching Assistant </w:t>
            </w:r>
          </w:p>
        </w:tc>
        <w:tc>
          <w:tcPr>
            <w:tcW w:w="4395" w:type="dxa"/>
          </w:tcPr>
          <w:p w14:paraId="144781FF" w14:textId="083B1988" w:rsidR="00840742" w:rsidRDefault="00840742" w:rsidP="00BE6829">
            <w:pPr>
              <w:pStyle w:val="Default"/>
              <w:rPr>
                <w:color w:val="000000" w:themeColor="text1"/>
              </w:rPr>
            </w:pPr>
            <w:r>
              <w:rPr>
                <w:color w:val="000000" w:themeColor="text1"/>
              </w:rPr>
              <w:t xml:space="preserve">General </w:t>
            </w:r>
            <w:r w:rsidR="003431C4">
              <w:rPr>
                <w:color w:val="000000" w:themeColor="text1"/>
              </w:rPr>
              <w:t>C</w:t>
            </w:r>
            <w:r>
              <w:rPr>
                <w:color w:val="000000" w:themeColor="text1"/>
              </w:rPr>
              <w:t xml:space="preserve">lassroom </w:t>
            </w:r>
            <w:r w:rsidR="003431C4">
              <w:rPr>
                <w:color w:val="000000" w:themeColor="text1"/>
              </w:rPr>
              <w:t>S</w:t>
            </w:r>
            <w:r>
              <w:rPr>
                <w:color w:val="000000" w:themeColor="text1"/>
              </w:rPr>
              <w:t xml:space="preserve">upport </w:t>
            </w:r>
          </w:p>
          <w:p w14:paraId="2D53733C" w14:textId="77777777" w:rsidR="00840742" w:rsidRDefault="005735C1" w:rsidP="005735C1">
            <w:pPr>
              <w:pStyle w:val="Default"/>
              <w:rPr>
                <w:color w:val="000000" w:themeColor="text1"/>
              </w:rPr>
            </w:pPr>
            <w:r>
              <w:rPr>
                <w:color w:val="000000" w:themeColor="text1"/>
              </w:rPr>
              <w:t xml:space="preserve">Hearing / Visual Support  </w:t>
            </w:r>
          </w:p>
          <w:p w14:paraId="352461CB" w14:textId="43B8AA00" w:rsidR="003431C4" w:rsidRPr="00840742" w:rsidRDefault="003431C4" w:rsidP="005735C1">
            <w:pPr>
              <w:pStyle w:val="Default"/>
              <w:rPr>
                <w:color w:val="000000" w:themeColor="text1"/>
              </w:rPr>
            </w:pPr>
            <w:r>
              <w:rPr>
                <w:color w:val="000000" w:themeColor="text1"/>
              </w:rPr>
              <w:t>Creative Arts Link TA</w:t>
            </w:r>
          </w:p>
        </w:tc>
      </w:tr>
      <w:tr w:rsidR="00840742" w:rsidRPr="00840742" w14:paraId="1C473BB3" w14:textId="77777777" w:rsidTr="00871CE6">
        <w:tc>
          <w:tcPr>
            <w:tcW w:w="2093" w:type="dxa"/>
          </w:tcPr>
          <w:p w14:paraId="1C473BB0" w14:textId="77777777" w:rsidR="00BE6829" w:rsidRPr="00840742" w:rsidRDefault="00BE6829" w:rsidP="00BE6829">
            <w:pPr>
              <w:pStyle w:val="Default"/>
              <w:rPr>
                <w:color w:val="000000" w:themeColor="text1"/>
              </w:rPr>
            </w:pPr>
            <w:r w:rsidRPr="00840742">
              <w:rPr>
                <w:color w:val="000000" w:themeColor="text1"/>
              </w:rPr>
              <w:t xml:space="preserve">Mrs C. Berry </w:t>
            </w:r>
            <w:r w:rsidRPr="00840742">
              <w:rPr>
                <w:color w:val="000000" w:themeColor="text1"/>
              </w:rPr>
              <w:tab/>
            </w:r>
            <w:r w:rsidRPr="00840742">
              <w:rPr>
                <w:color w:val="000000" w:themeColor="text1"/>
              </w:rPr>
              <w:tab/>
              <w:t xml:space="preserve"> </w:t>
            </w:r>
          </w:p>
        </w:tc>
        <w:tc>
          <w:tcPr>
            <w:tcW w:w="4252" w:type="dxa"/>
          </w:tcPr>
          <w:p w14:paraId="1C473BB1" w14:textId="77777777" w:rsidR="00BE6829" w:rsidRPr="00840742" w:rsidRDefault="00BE6829" w:rsidP="00EC5557">
            <w:pPr>
              <w:pStyle w:val="Default"/>
              <w:rPr>
                <w:color w:val="000000" w:themeColor="text1"/>
              </w:rPr>
            </w:pPr>
            <w:r w:rsidRPr="00840742">
              <w:rPr>
                <w:color w:val="000000" w:themeColor="text1"/>
              </w:rPr>
              <w:t xml:space="preserve">Teaching Assistant </w:t>
            </w:r>
          </w:p>
        </w:tc>
        <w:tc>
          <w:tcPr>
            <w:tcW w:w="4395" w:type="dxa"/>
          </w:tcPr>
          <w:p w14:paraId="52BA6AD0" w14:textId="1E23537C" w:rsidR="005735C1" w:rsidRDefault="005735C1" w:rsidP="00BE6829">
            <w:pPr>
              <w:pStyle w:val="Default"/>
              <w:rPr>
                <w:color w:val="000000" w:themeColor="text1"/>
              </w:rPr>
            </w:pPr>
            <w:r>
              <w:rPr>
                <w:color w:val="000000" w:themeColor="text1"/>
              </w:rPr>
              <w:t>Year 8</w:t>
            </w:r>
            <w:r w:rsidR="003431C4">
              <w:rPr>
                <w:color w:val="000000" w:themeColor="text1"/>
              </w:rPr>
              <w:t xml:space="preserve"> and 6</w:t>
            </w:r>
            <w:r w:rsidR="003431C4" w:rsidRPr="003431C4">
              <w:rPr>
                <w:color w:val="000000" w:themeColor="text1"/>
                <w:vertAlign w:val="superscript"/>
              </w:rPr>
              <w:t>th</w:t>
            </w:r>
            <w:r w:rsidR="003431C4">
              <w:rPr>
                <w:color w:val="000000" w:themeColor="text1"/>
              </w:rPr>
              <w:t xml:space="preserve"> Form</w:t>
            </w:r>
            <w:r>
              <w:rPr>
                <w:color w:val="000000" w:themeColor="text1"/>
              </w:rPr>
              <w:t xml:space="preserve"> Link TA </w:t>
            </w:r>
          </w:p>
          <w:p w14:paraId="3C0256FE" w14:textId="77777777" w:rsidR="003431C4" w:rsidRDefault="005735C1" w:rsidP="00BE6829">
            <w:pPr>
              <w:pStyle w:val="Default"/>
              <w:rPr>
                <w:color w:val="000000" w:themeColor="text1"/>
              </w:rPr>
            </w:pPr>
            <w:r>
              <w:rPr>
                <w:color w:val="000000" w:themeColor="text1"/>
              </w:rPr>
              <w:t>Peer M</w:t>
            </w:r>
            <w:r w:rsidR="00840742">
              <w:rPr>
                <w:color w:val="000000" w:themeColor="text1"/>
              </w:rPr>
              <w:t xml:space="preserve">entoring </w:t>
            </w:r>
            <w:r>
              <w:rPr>
                <w:color w:val="000000" w:themeColor="text1"/>
              </w:rPr>
              <w:t>S</w:t>
            </w:r>
            <w:r w:rsidR="00840742">
              <w:rPr>
                <w:color w:val="000000" w:themeColor="text1"/>
              </w:rPr>
              <w:t>cheme</w:t>
            </w:r>
          </w:p>
          <w:p w14:paraId="1C473BB2" w14:textId="0CB5F846" w:rsidR="00840742" w:rsidRPr="00840742" w:rsidRDefault="005735C1" w:rsidP="00BE6829">
            <w:pPr>
              <w:pStyle w:val="Default"/>
              <w:rPr>
                <w:color w:val="000000" w:themeColor="text1"/>
              </w:rPr>
            </w:pPr>
            <w:r>
              <w:rPr>
                <w:color w:val="000000" w:themeColor="text1"/>
              </w:rPr>
              <w:t xml:space="preserve">Mental Health </w:t>
            </w:r>
            <w:r w:rsidR="003431C4">
              <w:rPr>
                <w:color w:val="000000" w:themeColor="text1"/>
              </w:rPr>
              <w:t>S</w:t>
            </w:r>
            <w:r>
              <w:rPr>
                <w:color w:val="000000" w:themeColor="text1"/>
              </w:rPr>
              <w:t xml:space="preserve">upport </w:t>
            </w:r>
            <w:r w:rsidR="00840742">
              <w:rPr>
                <w:color w:val="000000" w:themeColor="text1"/>
              </w:rPr>
              <w:t xml:space="preserve"> </w:t>
            </w:r>
          </w:p>
        </w:tc>
      </w:tr>
      <w:tr w:rsidR="00840742" w:rsidRPr="00840742" w14:paraId="1C473BB7" w14:textId="77777777" w:rsidTr="00871CE6">
        <w:tc>
          <w:tcPr>
            <w:tcW w:w="2093" w:type="dxa"/>
          </w:tcPr>
          <w:p w14:paraId="1C473BB4" w14:textId="77777777" w:rsidR="00BE6829" w:rsidRPr="00840742" w:rsidRDefault="00BE6829" w:rsidP="00BE6829">
            <w:pPr>
              <w:pStyle w:val="Default"/>
              <w:rPr>
                <w:color w:val="000000" w:themeColor="text1"/>
              </w:rPr>
            </w:pPr>
            <w:r w:rsidRPr="00840742">
              <w:rPr>
                <w:color w:val="000000" w:themeColor="text1"/>
              </w:rPr>
              <w:t>Mrs C. Brown</w:t>
            </w:r>
            <w:r w:rsidRPr="00840742">
              <w:rPr>
                <w:color w:val="000000" w:themeColor="text1"/>
              </w:rPr>
              <w:tab/>
            </w:r>
            <w:r w:rsidRPr="00840742">
              <w:rPr>
                <w:color w:val="000000" w:themeColor="text1"/>
              </w:rPr>
              <w:tab/>
            </w:r>
          </w:p>
        </w:tc>
        <w:tc>
          <w:tcPr>
            <w:tcW w:w="4252" w:type="dxa"/>
          </w:tcPr>
          <w:p w14:paraId="1C473BB5" w14:textId="77777777" w:rsidR="00BE6829" w:rsidRPr="00840742" w:rsidRDefault="00BE6829" w:rsidP="00EC5557">
            <w:pPr>
              <w:pStyle w:val="Default"/>
              <w:rPr>
                <w:color w:val="000000" w:themeColor="text1"/>
              </w:rPr>
            </w:pPr>
            <w:r w:rsidRPr="00840742">
              <w:rPr>
                <w:color w:val="000000" w:themeColor="text1"/>
              </w:rPr>
              <w:t xml:space="preserve">Teaching Assistant </w:t>
            </w:r>
          </w:p>
        </w:tc>
        <w:tc>
          <w:tcPr>
            <w:tcW w:w="4395" w:type="dxa"/>
          </w:tcPr>
          <w:p w14:paraId="24300EDB" w14:textId="77777777" w:rsidR="003431C4" w:rsidRDefault="003431C4" w:rsidP="00FD2F1C">
            <w:pPr>
              <w:pStyle w:val="Default"/>
              <w:rPr>
                <w:rFonts w:eastAsia="Times New Roman"/>
                <w:color w:val="000000" w:themeColor="text1"/>
              </w:rPr>
            </w:pPr>
            <w:r>
              <w:rPr>
                <w:rFonts w:eastAsia="Times New Roman"/>
                <w:color w:val="000000" w:themeColor="text1"/>
              </w:rPr>
              <w:t>S</w:t>
            </w:r>
            <w:r w:rsidR="00FD2F1C" w:rsidRPr="00840742">
              <w:rPr>
                <w:rFonts w:eastAsia="Times New Roman"/>
                <w:color w:val="000000" w:themeColor="text1"/>
              </w:rPr>
              <w:t xml:space="preserve">ocial and </w:t>
            </w:r>
            <w:r>
              <w:rPr>
                <w:rFonts w:eastAsia="Times New Roman"/>
                <w:color w:val="000000" w:themeColor="text1"/>
              </w:rPr>
              <w:t>C</w:t>
            </w:r>
            <w:r w:rsidR="00AE6538" w:rsidRPr="00840742">
              <w:rPr>
                <w:rFonts w:eastAsia="Times New Roman"/>
                <w:color w:val="000000" w:themeColor="text1"/>
              </w:rPr>
              <w:t xml:space="preserve">ommunication </w:t>
            </w:r>
            <w:r>
              <w:rPr>
                <w:rFonts w:eastAsia="Times New Roman"/>
                <w:color w:val="000000" w:themeColor="text1"/>
              </w:rPr>
              <w:t>S</w:t>
            </w:r>
            <w:r w:rsidR="00AE6538" w:rsidRPr="00840742">
              <w:rPr>
                <w:rFonts w:eastAsia="Times New Roman"/>
                <w:color w:val="000000" w:themeColor="text1"/>
              </w:rPr>
              <w:t>kills</w:t>
            </w:r>
            <w:r w:rsidR="00871CE6" w:rsidRPr="00840742">
              <w:rPr>
                <w:rFonts w:eastAsia="Times New Roman"/>
                <w:color w:val="000000" w:themeColor="text1"/>
              </w:rPr>
              <w:t xml:space="preserve"> </w:t>
            </w:r>
          </w:p>
          <w:p w14:paraId="1C473BB6" w14:textId="06B68C46" w:rsidR="00BE6829" w:rsidRPr="00840742" w:rsidRDefault="00871CE6" w:rsidP="00FD2F1C">
            <w:pPr>
              <w:pStyle w:val="Default"/>
              <w:rPr>
                <w:color w:val="000000" w:themeColor="text1"/>
              </w:rPr>
            </w:pPr>
            <w:r w:rsidRPr="00840742">
              <w:rPr>
                <w:rFonts w:eastAsia="Times New Roman"/>
                <w:color w:val="000000" w:themeColor="text1"/>
              </w:rPr>
              <w:t xml:space="preserve">English </w:t>
            </w:r>
            <w:r w:rsidR="003431C4">
              <w:rPr>
                <w:rFonts w:eastAsia="Times New Roman"/>
                <w:color w:val="000000" w:themeColor="text1"/>
              </w:rPr>
              <w:t>L</w:t>
            </w:r>
            <w:r w:rsidRPr="00840742">
              <w:rPr>
                <w:rFonts w:eastAsia="Times New Roman"/>
                <w:color w:val="000000" w:themeColor="text1"/>
              </w:rPr>
              <w:t>ink TA</w:t>
            </w:r>
          </w:p>
        </w:tc>
      </w:tr>
      <w:tr w:rsidR="00840742" w:rsidRPr="00840742" w14:paraId="12B35BB6" w14:textId="77777777" w:rsidTr="00871CE6">
        <w:tc>
          <w:tcPr>
            <w:tcW w:w="2093" w:type="dxa"/>
          </w:tcPr>
          <w:p w14:paraId="5875D7CD" w14:textId="30988501" w:rsidR="0000107E" w:rsidRPr="00840742" w:rsidRDefault="0000107E" w:rsidP="00BE6829">
            <w:pPr>
              <w:pStyle w:val="Default"/>
              <w:rPr>
                <w:color w:val="000000" w:themeColor="text1"/>
              </w:rPr>
            </w:pPr>
            <w:r w:rsidRPr="00840742">
              <w:rPr>
                <w:color w:val="000000" w:themeColor="text1"/>
              </w:rPr>
              <w:t>Mrs C. Burnett</w:t>
            </w:r>
          </w:p>
        </w:tc>
        <w:tc>
          <w:tcPr>
            <w:tcW w:w="4252" w:type="dxa"/>
          </w:tcPr>
          <w:p w14:paraId="3BE4B794" w14:textId="5D14695B" w:rsidR="0000107E" w:rsidRPr="00840742" w:rsidRDefault="0000107E" w:rsidP="00EC5557">
            <w:pPr>
              <w:pStyle w:val="Default"/>
              <w:rPr>
                <w:color w:val="000000" w:themeColor="text1"/>
              </w:rPr>
            </w:pPr>
            <w:r w:rsidRPr="00840742">
              <w:rPr>
                <w:color w:val="000000" w:themeColor="text1"/>
              </w:rPr>
              <w:t xml:space="preserve">Teaching Assistant </w:t>
            </w:r>
          </w:p>
        </w:tc>
        <w:tc>
          <w:tcPr>
            <w:tcW w:w="4395" w:type="dxa"/>
          </w:tcPr>
          <w:p w14:paraId="50637604" w14:textId="3F6D703B" w:rsidR="00840742" w:rsidRPr="00840742" w:rsidRDefault="00840742" w:rsidP="00F81BA8">
            <w:pPr>
              <w:pStyle w:val="Default"/>
              <w:rPr>
                <w:rFonts w:eastAsia="Times New Roman"/>
                <w:color w:val="000000" w:themeColor="text1"/>
              </w:rPr>
            </w:pPr>
            <w:r>
              <w:rPr>
                <w:rFonts w:eastAsia="Times New Roman"/>
                <w:color w:val="000000" w:themeColor="text1"/>
              </w:rPr>
              <w:t xml:space="preserve">History </w:t>
            </w:r>
            <w:r w:rsidR="003431C4">
              <w:rPr>
                <w:rFonts w:eastAsia="Times New Roman"/>
                <w:color w:val="000000" w:themeColor="text1"/>
              </w:rPr>
              <w:t>L</w:t>
            </w:r>
            <w:r>
              <w:rPr>
                <w:rFonts w:eastAsia="Times New Roman"/>
                <w:color w:val="000000" w:themeColor="text1"/>
              </w:rPr>
              <w:t xml:space="preserve">ink TA </w:t>
            </w:r>
          </w:p>
        </w:tc>
      </w:tr>
      <w:tr w:rsidR="00840742" w:rsidRPr="00840742" w14:paraId="1C473BBC" w14:textId="77777777" w:rsidTr="00871CE6">
        <w:tc>
          <w:tcPr>
            <w:tcW w:w="2093" w:type="dxa"/>
          </w:tcPr>
          <w:p w14:paraId="1C473BB9" w14:textId="0A31B925" w:rsidR="0098023E" w:rsidRPr="00840742" w:rsidRDefault="00BE6829" w:rsidP="00F81BA8">
            <w:pPr>
              <w:pStyle w:val="Default"/>
              <w:rPr>
                <w:color w:val="000000" w:themeColor="text1"/>
              </w:rPr>
            </w:pPr>
            <w:r w:rsidRPr="00840742">
              <w:rPr>
                <w:color w:val="000000" w:themeColor="text1"/>
              </w:rPr>
              <w:t>Mrs L. Buckley</w:t>
            </w:r>
          </w:p>
        </w:tc>
        <w:tc>
          <w:tcPr>
            <w:tcW w:w="4252" w:type="dxa"/>
          </w:tcPr>
          <w:p w14:paraId="1C473BBA" w14:textId="77777777" w:rsidR="00BE6829" w:rsidRPr="00840742" w:rsidRDefault="00BE6829" w:rsidP="00EC5557">
            <w:pPr>
              <w:pStyle w:val="Default"/>
              <w:rPr>
                <w:color w:val="000000" w:themeColor="text1"/>
              </w:rPr>
            </w:pPr>
            <w:r w:rsidRPr="00840742">
              <w:rPr>
                <w:color w:val="000000" w:themeColor="text1"/>
              </w:rPr>
              <w:t xml:space="preserve">Teaching Assistant </w:t>
            </w:r>
          </w:p>
        </w:tc>
        <w:tc>
          <w:tcPr>
            <w:tcW w:w="4395" w:type="dxa"/>
          </w:tcPr>
          <w:p w14:paraId="1C473BBB" w14:textId="391B59AD" w:rsidR="00840742" w:rsidRPr="00840742" w:rsidRDefault="00840742" w:rsidP="0098023E">
            <w:pPr>
              <w:pStyle w:val="Default"/>
              <w:rPr>
                <w:color w:val="000000" w:themeColor="text1"/>
              </w:rPr>
            </w:pPr>
            <w:r>
              <w:rPr>
                <w:color w:val="000000" w:themeColor="text1"/>
              </w:rPr>
              <w:t xml:space="preserve">Maths </w:t>
            </w:r>
            <w:r w:rsidR="003431C4">
              <w:rPr>
                <w:color w:val="000000" w:themeColor="text1"/>
              </w:rPr>
              <w:t>L</w:t>
            </w:r>
            <w:r>
              <w:rPr>
                <w:color w:val="000000" w:themeColor="text1"/>
              </w:rPr>
              <w:t xml:space="preserve">ink TA </w:t>
            </w:r>
          </w:p>
        </w:tc>
      </w:tr>
      <w:tr w:rsidR="005735C1" w:rsidRPr="00840742" w14:paraId="2AF68FBC" w14:textId="77777777" w:rsidTr="00871CE6">
        <w:tc>
          <w:tcPr>
            <w:tcW w:w="2093" w:type="dxa"/>
          </w:tcPr>
          <w:p w14:paraId="732702FF" w14:textId="77585867" w:rsidR="005735C1" w:rsidRPr="00840742" w:rsidRDefault="005735C1" w:rsidP="00BE6829">
            <w:pPr>
              <w:pStyle w:val="Default"/>
              <w:rPr>
                <w:color w:val="000000" w:themeColor="text1"/>
              </w:rPr>
            </w:pPr>
            <w:r>
              <w:rPr>
                <w:color w:val="000000" w:themeColor="text1"/>
              </w:rPr>
              <w:t xml:space="preserve">Mrs J. Brumby </w:t>
            </w:r>
          </w:p>
        </w:tc>
        <w:tc>
          <w:tcPr>
            <w:tcW w:w="4252" w:type="dxa"/>
          </w:tcPr>
          <w:p w14:paraId="4EE4EF43" w14:textId="77777777" w:rsidR="005735C1" w:rsidRDefault="005735C1" w:rsidP="00EC5557">
            <w:pPr>
              <w:pStyle w:val="Default"/>
              <w:rPr>
                <w:color w:val="000000" w:themeColor="text1"/>
              </w:rPr>
            </w:pPr>
            <w:r>
              <w:rPr>
                <w:color w:val="000000" w:themeColor="text1"/>
              </w:rPr>
              <w:t>HLTA</w:t>
            </w:r>
          </w:p>
          <w:p w14:paraId="3AAAE0F4" w14:textId="001F6150" w:rsidR="005735C1" w:rsidRPr="00840742" w:rsidRDefault="005735C1" w:rsidP="00EC5557">
            <w:pPr>
              <w:pStyle w:val="Default"/>
              <w:rPr>
                <w:color w:val="000000" w:themeColor="text1"/>
              </w:rPr>
            </w:pPr>
          </w:p>
        </w:tc>
        <w:tc>
          <w:tcPr>
            <w:tcW w:w="4395" w:type="dxa"/>
          </w:tcPr>
          <w:p w14:paraId="5ADC13D2" w14:textId="72A2479D" w:rsidR="003431C4" w:rsidRDefault="003431C4" w:rsidP="0098023E">
            <w:pPr>
              <w:pStyle w:val="Default"/>
              <w:rPr>
                <w:color w:val="000000" w:themeColor="text1"/>
              </w:rPr>
            </w:pPr>
            <w:r>
              <w:rPr>
                <w:color w:val="000000" w:themeColor="text1"/>
              </w:rPr>
              <w:t xml:space="preserve">Year 10 Link TA </w:t>
            </w:r>
          </w:p>
          <w:p w14:paraId="1E3BB872" w14:textId="3336DD7F" w:rsidR="005735C1" w:rsidRDefault="005735C1" w:rsidP="0098023E">
            <w:pPr>
              <w:pStyle w:val="Default"/>
              <w:rPr>
                <w:color w:val="000000" w:themeColor="text1"/>
              </w:rPr>
            </w:pPr>
            <w:r>
              <w:rPr>
                <w:color w:val="000000" w:themeColor="text1"/>
              </w:rPr>
              <w:t xml:space="preserve">Student Wellbeing Lead </w:t>
            </w:r>
          </w:p>
          <w:p w14:paraId="4884D545" w14:textId="67AEE8DB" w:rsidR="003431C4" w:rsidRDefault="003431C4" w:rsidP="0098023E">
            <w:pPr>
              <w:pStyle w:val="Default"/>
              <w:rPr>
                <w:color w:val="000000" w:themeColor="text1"/>
              </w:rPr>
            </w:pPr>
            <w:r>
              <w:rPr>
                <w:color w:val="000000" w:themeColor="text1"/>
              </w:rPr>
              <w:t xml:space="preserve">Extended School Support </w:t>
            </w:r>
          </w:p>
        </w:tc>
      </w:tr>
      <w:tr w:rsidR="00840742" w:rsidRPr="00840742" w14:paraId="1C473BC4" w14:textId="77777777" w:rsidTr="00871CE6">
        <w:tc>
          <w:tcPr>
            <w:tcW w:w="2093" w:type="dxa"/>
          </w:tcPr>
          <w:p w14:paraId="1C473BC1" w14:textId="77777777" w:rsidR="00BE6829" w:rsidRPr="00840742" w:rsidRDefault="00BE6829" w:rsidP="00BE6829">
            <w:pPr>
              <w:pStyle w:val="Default"/>
              <w:rPr>
                <w:color w:val="000000" w:themeColor="text1"/>
              </w:rPr>
            </w:pPr>
            <w:r w:rsidRPr="00840742">
              <w:rPr>
                <w:color w:val="000000" w:themeColor="text1"/>
              </w:rPr>
              <w:t>Miss A. Cox</w:t>
            </w:r>
            <w:r w:rsidRPr="00840742">
              <w:rPr>
                <w:color w:val="000000" w:themeColor="text1"/>
              </w:rPr>
              <w:tab/>
            </w:r>
            <w:r w:rsidRPr="00840742">
              <w:rPr>
                <w:color w:val="000000" w:themeColor="text1"/>
              </w:rPr>
              <w:tab/>
            </w:r>
          </w:p>
        </w:tc>
        <w:tc>
          <w:tcPr>
            <w:tcW w:w="4252" w:type="dxa"/>
          </w:tcPr>
          <w:p w14:paraId="1C473BC2" w14:textId="77777777" w:rsidR="00BE6829" w:rsidRPr="00840742" w:rsidRDefault="00EC0C59" w:rsidP="00EC5557">
            <w:pPr>
              <w:pStyle w:val="Default"/>
              <w:rPr>
                <w:color w:val="000000" w:themeColor="text1"/>
              </w:rPr>
            </w:pPr>
            <w:r w:rsidRPr="00840742">
              <w:rPr>
                <w:color w:val="000000" w:themeColor="text1"/>
              </w:rPr>
              <w:t xml:space="preserve">Teaching Assistant </w:t>
            </w:r>
          </w:p>
        </w:tc>
        <w:tc>
          <w:tcPr>
            <w:tcW w:w="4395" w:type="dxa"/>
          </w:tcPr>
          <w:p w14:paraId="0EA112CA" w14:textId="2958CEE5" w:rsidR="005735C1" w:rsidRDefault="00840742" w:rsidP="0098023E">
            <w:pPr>
              <w:pStyle w:val="Default"/>
              <w:rPr>
                <w:color w:val="000000" w:themeColor="text1"/>
              </w:rPr>
            </w:pPr>
            <w:r>
              <w:rPr>
                <w:color w:val="000000" w:themeColor="text1"/>
              </w:rPr>
              <w:t xml:space="preserve">Year </w:t>
            </w:r>
            <w:r w:rsidR="005735C1">
              <w:rPr>
                <w:color w:val="000000" w:themeColor="text1"/>
              </w:rPr>
              <w:t>9</w:t>
            </w:r>
            <w:r>
              <w:rPr>
                <w:color w:val="000000" w:themeColor="text1"/>
              </w:rPr>
              <w:t xml:space="preserve"> </w:t>
            </w:r>
            <w:r w:rsidR="003431C4">
              <w:rPr>
                <w:color w:val="000000" w:themeColor="text1"/>
              </w:rPr>
              <w:t>L</w:t>
            </w:r>
            <w:r>
              <w:rPr>
                <w:color w:val="000000" w:themeColor="text1"/>
              </w:rPr>
              <w:t>ink TA</w:t>
            </w:r>
          </w:p>
          <w:p w14:paraId="1C473BC3" w14:textId="303231D1" w:rsidR="00BE6829" w:rsidRPr="00840742" w:rsidRDefault="005735C1" w:rsidP="0098023E">
            <w:pPr>
              <w:pStyle w:val="Default"/>
              <w:rPr>
                <w:color w:val="000000" w:themeColor="text1"/>
              </w:rPr>
            </w:pPr>
            <w:r>
              <w:rPr>
                <w:color w:val="000000" w:themeColor="text1"/>
              </w:rPr>
              <w:t xml:space="preserve">ELSA </w:t>
            </w:r>
            <w:r w:rsidR="003431C4">
              <w:rPr>
                <w:color w:val="000000" w:themeColor="text1"/>
              </w:rPr>
              <w:t>S</w:t>
            </w:r>
            <w:r>
              <w:rPr>
                <w:color w:val="000000" w:themeColor="text1"/>
              </w:rPr>
              <w:t xml:space="preserve">upport </w:t>
            </w:r>
            <w:r w:rsidR="00840742">
              <w:rPr>
                <w:color w:val="000000" w:themeColor="text1"/>
              </w:rPr>
              <w:t xml:space="preserve"> </w:t>
            </w:r>
          </w:p>
        </w:tc>
      </w:tr>
      <w:tr w:rsidR="005735C1" w:rsidRPr="00840742" w14:paraId="6A39C723" w14:textId="77777777" w:rsidTr="00871CE6">
        <w:tc>
          <w:tcPr>
            <w:tcW w:w="2093" w:type="dxa"/>
          </w:tcPr>
          <w:p w14:paraId="706A6D8F" w14:textId="77777777" w:rsidR="005735C1" w:rsidRDefault="005735C1" w:rsidP="00BE6829">
            <w:pPr>
              <w:pStyle w:val="Default"/>
              <w:rPr>
                <w:color w:val="000000" w:themeColor="text1"/>
              </w:rPr>
            </w:pPr>
            <w:r>
              <w:rPr>
                <w:color w:val="000000" w:themeColor="text1"/>
              </w:rPr>
              <w:t xml:space="preserve">Mr N. Cross </w:t>
            </w:r>
          </w:p>
          <w:p w14:paraId="4B96C69C" w14:textId="1A52AAAD" w:rsidR="005735C1" w:rsidRPr="00840742" w:rsidRDefault="005735C1" w:rsidP="00BE6829">
            <w:pPr>
              <w:pStyle w:val="Default"/>
              <w:rPr>
                <w:color w:val="000000" w:themeColor="text1"/>
              </w:rPr>
            </w:pPr>
          </w:p>
        </w:tc>
        <w:tc>
          <w:tcPr>
            <w:tcW w:w="4252" w:type="dxa"/>
          </w:tcPr>
          <w:p w14:paraId="724E31E0" w14:textId="6AB10B41" w:rsidR="005735C1" w:rsidRPr="00840742" w:rsidRDefault="005735C1" w:rsidP="00EC5557">
            <w:pPr>
              <w:pStyle w:val="Default"/>
              <w:rPr>
                <w:color w:val="000000" w:themeColor="text1"/>
              </w:rPr>
            </w:pPr>
            <w:r>
              <w:rPr>
                <w:color w:val="000000" w:themeColor="text1"/>
              </w:rPr>
              <w:t>T</w:t>
            </w:r>
            <w:r w:rsidRPr="005735C1">
              <w:rPr>
                <w:color w:val="000000" w:themeColor="text1"/>
              </w:rPr>
              <w:t xml:space="preserve">eacher in charge of the Autism </w:t>
            </w:r>
            <w:r>
              <w:rPr>
                <w:color w:val="000000" w:themeColor="text1"/>
              </w:rPr>
              <w:t xml:space="preserve">Resource Provision </w:t>
            </w:r>
          </w:p>
        </w:tc>
        <w:tc>
          <w:tcPr>
            <w:tcW w:w="4395" w:type="dxa"/>
          </w:tcPr>
          <w:p w14:paraId="3CDC4B19" w14:textId="6C4F0868" w:rsidR="005735C1" w:rsidRDefault="005735C1" w:rsidP="0098023E">
            <w:pPr>
              <w:pStyle w:val="Default"/>
              <w:rPr>
                <w:color w:val="000000" w:themeColor="text1"/>
              </w:rPr>
            </w:pPr>
            <w:r>
              <w:rPr>
                <w:color w:val="000000" w:themeColor="text1"/>
              </w:rPr>
              <w:t xml:space="preserve">Resource Base ARB Lead Teacher </w:t>
            </w:r>
          </w:p>
        </w:tc>
      </w:tr>
      <w:tr w:rsidR="00840742" w:rsidRPr="00840742" w14:paraId="1C473BC8" w14:textId="77777777" w:rsidTr="00871CE6">
        <w:tc>
          <w:tcPr>
            <w:tcW w:w="2093" w:type="dxa"/>
          </w:tcPr>
          <w:p w14:paraId="1C473BC5" w14:textId="36D95DA4" w:rsidR="00BE6829" w:rsidRPr="00840742" w:rsidRDefault="00BE6829" w:rsidP="00BE6829">
            <w:pPr>
              <w:pStyle w:val="Default"/>
              <w:rPr>
                <w:color w:val="000000" w:themeColor="text1"/>
              </w:rPr>
            </w:pPr>
            <w:r w:rsidRPr="00840742">
              <w:rPr>
                <w:color w:val="000000" w:themeColor="text1"/>
              </w:rPr>
              <w:t>Mrs F. Davies</w:t>
            </w:r>
            <w:r w:rsidRPr="00840742">
              <w:rPr>
                <w:color w:val="000000" w:themeColor="text1"/>
              </w:rPr>
              <w:tab/>
            </w:r>
          </w:p>
        </w:tc>
        <w:tc>
          <w:tcPr>
            <w:tcW w:w="4252" w:type="dxa"/>
          </w:tcPr>
          <w:p w14:paraId="1C473BC6" w14:textId="77777777" w:rsidR="00BE6829" w:rsidRPr="00840742" w:rsidRDefault="00EC5557" w:rsidP="00EC5557">
            <w:pPr>
              <w:pStyle w:val="Default"/>
              <w:rPr>
                <w:color w:val="000000" w:themeColor="text1"/>
              </w:rPr>
            </w:pPr>
            <w:r w:rsidRPr="00840742">
              <w:rPr>
                <w:color w:val="000000" w:themeColor="text1"/>
              </w:rPr>
              <w:t xml:space="preserve">Teaching Assistant </w:t>
            </w:r>
          </w:p>
        </w:tc>
        <w:tc>
          <w:tcPr>
            <w:tcW w:w="4395" w:type="dxa"/>
          </w:tcPr>
          <w:p w14:paraId="1C473BC7" w14:textId="7D80A51F" w:rsidR="00BE6829" w:rsidRPr="00840742" w:rsidRDefault="005735C1" w:rsidP="0098023E">
            <w:pPr>
              <w:pStyle w:val="Default"/>
              <w:rPr>
                <w:color w:val="000000" w:themeColor="text1"/>
              </w:rPr>
            </w:pPr>
            <w:r>
              <w:rPr>
                <w:color w:val="000000" w:themeColor="text1"/>
              </w:rPr>
              <w:t xml:space="preserve">EAL </w:t>
            </w:r>
            <w:r w:rsidR="003431C4">
              <w:rPr>
                <w:color w:val="000000" w:themeColor="text1"/>
              </w:rPr>
              <w:t>C</w:t>
            </w:r>
            <w:r>
              <w:rPr>
                <w:color w:val="000000" w:themeColor="text1"/>
              </w:rPr>
              <w:t xml:space="preserve">o-ordinator </w:t>
            </w:r>
          </w:p>
        </w:tc>
      </w:tr>
      <w:tr w:rsidR="00840742" w:rsidRPr="00840742" w14:paraId="3A199B81" w14:textId="77777777" w:rsidTr="00871CE6">
        <w:tc>
          <w:tcPr>
            <w:tcW w:w="2093" w:type="dxa"/>
          </w:tcPr>
          <w:p w14:paraId="74A6AEAB" w14:textId="3F9BA519" w:rsidR="000F2A7C" w:rsidRPr="00840742" w:rsidRDefault="000F2A7C" w:rsidP="00BE6829">
            <w:pPr>
              <w:pStyle w:val="Default"/>
              <w:rPr>
                <w:color w:val="000000" w:themeColor="text1"/>
              </w:rPr>
            </w:pPr>
            <w:r w:rsidRPr="00840742">
              <w:rPr>
                <w:color w:val="000000" w:themeColor="text1"/>
              </w:rPr>
              <w:t xml:space="preserve">Mrs E. </w:t>
            </w:r>
            <w:proofErr w:type="spellStart"/>
            <w:r w:rsidRPr="00840742">
              <w:rPr>
                <w:color w:val="000000" w:themeColor="text1"/>
              </w:rPr>
              <w:t>Dilsworth</w:t>
            </w:r>
            <w:proofErr w:type="spellEnd"/>
            <w:r w:rsidRPr="00840742">
              <w:rPr>
                <w:color w:val="000000" w:themeColor="text1"/>
              </w:rPr>
              <w:t xml:space="preserve"> </w:t>
            </w:r>
          </w:p>
        </w:tc>
        <w:tc>
          <w:tcPr>
            <w:tcW w:w="4252" w:type="dxa"/>
          </w:tcPr>
          <w:p w14:paraId="009163CE" w14:textId="77777777" w:rsidR="000F2A7C" w:rsidRPr="00840742" w:rsidRDefault="000F2A7C" w:rsidP="00EC5557">
            <w:pPr>
              <w:pStyle w:val="Default"/>
              <w:rPr>
                <w:color w:val="000000" w:themeColor="text1"/>
              </w:rPr>
            </w:pPr>
            <w:r w:rsidRPr="00840742">
              <w:rPr>
                <w:color w:val="000000" w:themeColor="text1"/>
              </w:rPr>
              <w:t xml:space="preserve">Pastoral Support </w:t>
            </w:r>
          </w:p>
          <w:p w14:paraId="3987D32D" w14:textId="02729381" w:rsidR="000F2A7C" w:rsidRPr="00840742" w:rsidRDefault="000F2A7C" w:rsidP="00EC5557">
            <w:pPr>
              <w:pStyle w:val="Default"/>
              <w:rPr>
                <w:color w:val="000000" w:themeColor="text1"/>
              </w:rPr>
            </w:pPr>
          </w:p>
        </w:tc>
        <w:tc>
          <w:tcPr>
            <w:tcW w:w="4395" w:type="dxa"/>
          </w:tcPr>
          <w:p w14:paraId="6E2AE167" w14:textId="77777777" w:rsidR="003431C4" w:rsidRDefault="000F2A7C" w:rsidP="0098023E">
            <w:pPr>
              <w:pStyle w:val="Default"/>
              <w:rPr>
                <w:color w:val="000000" w:themeColor="text1"/>
              </w:rPr>
            </w:pPr>
            <w:r w:rsidRPr="00840742">
              <w:rPr>
                <w:color w:val="000000" w:themeColor="text1"/>
              </w:rPr>
              <w:t xml:space="preserve">Student </w:t>
            </w:r>
            <w:r w:rsidR="003431C4">
              <w:rPr>
                <w:color w:val="000000" w:themeColor="text1"/>
              </w:rPr>
              <w:t>W</w:t>
            </w:r>
            <w:r w:rsidRPr="00840742">
              <w:rPr>
                <w:color w:val="000000" w:themeColor="text1"/>
              </w:rPr>
              <w:t>ellbeing</w:t>
            </w:r>
          </w:p>
          <w:p w14:paraId="6B975328" w14:textId="77777777" w:rsidR="003431C4" w:rsidRDefault="000F2A7C" w:rsidP="0098023E">
            <w:pPr>
              <w:pStyle w:val="Default"/>
              <w:rPr>
                <w:color w:val="000000" w:themeColor="text1"/>
              </w:rPr>
            </w:pPr>
            <w:r w:rsidRPr="00840742">
              <w:rPr>
                <w:color w:val="000000" w:themeColor="text1"/>
              </w:rPr>
              <w:t xml:space="preserve">Social, </w:t>
            </w:r>
            <w:r w:rsidR="003431C4">
              <w:rPr>
                <w:color w:val="000000" w:themeColor="text1"/>
              </w:rPr>
              <w:t>E</w:t>
            </w:r>
            <w:r w:rsidRPr="00840742">
              <w:rPr>
                <w:color w:val="000000" w:themeColor="text1"/>
              </w:rPr>
              <w:t xml:space="preserve">motional and </w:t>
            </w:r>
            <w:r w:rsidR="003431C4">
              <w:rPr>
                <w:color w:val="000000" w:themeColor="text1"/>
              </w:rPr>
              <w:t>M</w:t>
            </w:r>
            <w:r w:rsidRPr="00840742">
              <w:rPr>
                <w:color w:val="000000" w:themeColor="text1"/>
              </w:rPr>
              <w:t xml:space="preserve">ental </w:t>
            </w:r>
            <w:r w:rsidR="003431C4">
              <w:rPr>
                <w:color w:val="000000" w:themeColor="text1"/>
              </w:rPr>
              <w:t>H</w:t>
            </w:r>
            <w:r w:rsidRPr="00840742">
              <w:rPr>
                <w:color w:val="000000" w:themeColor="text1"/>
              </w:rPr>
              <w:t xml:space="preserve">ealth </w:t>
            </w:r>
            <w:r w:rsidR="003431C4">
              <w:rPr>
                <w:color w:val="000000" w:themeColor="text1"/>
              </w:rPr>
              <w:t>I</w:t>
            </w:r>
            <w:r w:rsidRPr="00840742">
              <w:rPr>
                <w:color w:val="000000" w:themeColor="text1"/>
              </w:rPr>
              <w:t>ntervention</w:t>
            </w:r>
          </w:p>
          <w:p w14:paraId="2ABD4555" w14:textId="2A2FCE9A" w:rsidR="000F2A7C" w:rsidRPr="00840742" w:rsidRDefault="003431C4" w:rsidP="0098023E">
            <w:pPr>
              <w:pStyle w:val="Default"/>
              <w:rPr>
                <w:color w:val="000000" w:themeColor="text1"/>
              </w:rPr>
            </w:pPr>
            <w:r>
              <w:rPr>
                <w:color w:val="000000" w:themeColor="text1"/>
              </w:rPr>
              <w:t xml:space="preserve">ELSA </w:t>
            </w:r>
            <w:r w:rsidR="000F2A7C" w:rsidRPr="00840742">
              <w:rPr>
                <w:color w:val="000000" w:themeColor="text1"/>
              </w:rPr>
              <w:t xml:space="preserve"> </w:t>
            </w:r>
          </w:p>
        </w:tc>
      </w:tr>
      <w:tr w:rsidR="00840742" w:rsidRPr="00840742" w14:paraId="1C473BCC" w14:textId="77777777" w:rsidTr="00871CE6">
        <w:tc>
          <w:tcPr>
            <w:tcW w:w="2093" w:type="dxa"/>
          </w:tcPr>
          <w:p w14:paraId="1C473BC9" w14:textId="11B1E4F6" w:rsidR="00BE6829" w:rsidRPr="00840742" w:rsidRDefault="00BE6829" w:rsidP="00BE6829">
            <w:pPr>
              <w:pStyle w:val="Default"/>
              <w:rPr>
                <w:color w:val="000000" w:themeColor="text1"/>
              </w:rPr>
            </w:pPr>
            <w:r w:rsidRPr="00840742">
              <w:rPr>
                <w:color w:val="000000" w:themeColor="text1"/>
              </w:rPr>
              <w:t>Mr</w:t>
            </w:r>
            <w:r w:rsidR="0000107E" w:rsidRPr="00840742">
              <w:rPr>
                <w:color w:val="000000" w:themeColor="text1"/>
              </w:rPr>
              <w:t xml:space="preserve"> S. Dutton</w:t>
            </w:r>
            <w:r w:rsidRPr="00840742">
              <w:rPr>
                <w:color w:val="000000" w:themeColor="text1"/>
              </w:rPr>
              <w:tab/>
            </w:r>
          </w:p>
        </w:tc>
        <w:tc>
          <w:tcPr>
            <w:tcW w:w="4252" w:type="dxa"/>
          </w:tcPr>
          <w:p w14:paraId="1C473BCA" w14:textId="01338E0D" w:rsidR="00BE6829" w:rsidRPr="00840742" w:rsidRDefault="00B12FF6" w:rsidP="00EC5557">
            <w:pPr>
              <w:pStyle w:val="Default"/>
              <w:rPr>
                <w:color w:val="000000" w:themeColor="text1"/>
              </w:rPr>
            </w:pPr>
            <w:r w:rsidRPr="00840742">
              <w:rPr>
                <w:color w:val="000000" w:themeColor="text1"/>
              </w:rPr>
              <w:t>HLTA</w:t>
            </w:r>
          </w:p>
        </w:tc>
        <w:tc>
          <w:tcPr>
            <w:tcW w:w="4395" w:type="dxa"/>
          </w:tcPr>
          <w:p w14:paraId="497D0FF7" w14:textId="18E4DEA6" w:rsidR="003431C4" w:rsidRDefault="005735C1" w:rsidP="0038351F">
            <w:pPr>
              <w:pStyle w:val="Default"/>
              <w:rPr>
                <w:color w:val="000000" w:themeColor="text1"/>
              </w:rPr>
            </w:pPr>
            <w:r w:rsidRPr="00840742">
              <w:rPr>
                <w:color w:val="000000" w:themeColor="text1"/>
              </w:rPr>
              <w:t xml:space="preserve">Nurture </w:t>
            </w:r>
            <w:r w:rsidR="003431C4">
              <w:rPr>
                <w:color w:val="000000" w:themeColor="text1"/>
              </w:rPr>
              <w:t>G</w:t>
            </w:r>
            <w:r w:rsidRPr="00840742">
              <w:rPr>
                <w:color w:val="000000" w:themeColor="text1"/>
              </w:rPr>
              <w:t>roup</w:t>
            </w:r>
          </w:p>
          <w:p w14:paraId="325532A8" w14:textId="77777777" w:rsidR="003431C4" w:rsidRDefault="005735C1" w:rsidP="0038351F">
            <w:pPr>
              <w:pStyle w:val="Default"/>
              <w:rPr>
                <w:color w:val="000000" w:themeColor="text1"/>
              </w:rPr>
            </w:pPr>
            <w:r>
              <w:rPr>
                <w:color w:val="000000" w:themeColor="text1"/>
              </w:rPr>
              <w:t>Behaviour Support</w:t>
            </w:r>
          </w:p>
          <w:p w14:paraId="758B91EB" w14:textId="77777777" w:rsidR="003431C4" w:rsidRDefault="005735C1" w:rsidP="0038351F">
            <w:pPr>
              <w:pStyle w:val="Default"/>
              <w:rPr>
                <w:color w:val="000000" w:themeColor="text1"/>
              </w:rPr>
            </w:pPr>
            <w:r>
              <w:rPr>
                <w:color w:val="000000" w:themeColor="text1"/>
              </w:rPr>
              <w:t>Trauma Lead</w:t>
            </w:r>
          </w:p>
          <w:p w14:paraId="1C473BCB" w14:textId="0669E879" w:rsidR="00BE6829" w:rsidRPr="00840742" w:rsidRDefault="003431C4" w:rsidP="0038351F">
            <w:pPr>
              <w:pStyle w:val="Default"/>
              <w:rPr>
                <w:color w:val="000000" w:themeColor="text1"/>
              </w:rPr>
            </w:pPr>
            <w:r>
              <w:rPr>
                <w:color w:val="000000" w:themeColor="text1"/>
              </w:rPr>
              <w:t xml:space="preserve">Extended School Support </w:t>
            </w:r>
          </w:p>
        </w:tc>
      </w:tr>
      <w:tr w:rsidR="00CD3380" w:rsidRPr="00840742" w14:paraId="10551F2C" w14:textId="77777777" w:rsidTr="00871CE6">
        <w:tc>
          <w:tcPr>
            <w:tcW w:w="2093" w:type="dxa"/>
          </w:tcPr>
          <w:p w14:paraId="5389D62D" w14:textId="57D166A2" w:rsidR="00CD3380" w:rsidRPr="00840742" w:rsidRDefault="00F5315C" w:rsidP="00F81BA8">
            <w:pPr>
              <w:pStyle w:val="Default"/>
              <w:rPr>
                <w:color w:val="000000" w:themeColor="text1"/>
              </w:rPr>
            </w:pPr>
            <w:r>
              <w:rPr>
                <w:color w:val="000000" w:themeColor="text1"/>
              </w:rPr>
              <w:t xml:space="preserve">Mrs A. Harris </w:t>
            </w:r>
          </w:p>
        </w:tc>
        <w:tc>
          <w:tcPr>
            <w:tcW w:w="4252" w:type="dxa"/>
          </w:tcPr>
          <w:p w14:paraId="69EA6FCF" w14:textId="630AD1D9" w:rsidR="00CD3380" w:rsidRPr="00840742" w:rsidRDefault="00F5315C" w:rsidP="00EC5557">
            <w:pPr>
              <w:pStyle w:val="Default"/>
              <w:rPr>
                <w:color w:val="000000" w:themeColor="text1"/>
              </w:rPr>
            </w:pPr>
            <w:r>
              <w:rPr>
                <w:color w:val="000000" w:themeColor="text1"/>
              </w:rPr>
              <w:t xml:space="preserve">Teaching Assistant </w:t>
            </w:r>
          </w:p>
        </w:tc>
        <w:tc>
          <w:tcPr>
            <w:tcW w:w="4395" w:type="dxa"/>
          </w:tcPr>
          <w:p w14:paraId="61D054E1" w14:textId="1F6F1293" w:rsidR="00CD3380" w:rsidRPr="00840742" w:rsidRDefault="00F5315C" w:rsidP="0038351F">
            <w:pPr>
              <w:pStyle w:val="Default"/>
              <w:rPr>
                <w:color w:val="000000" w:themeColor="text1"/>
              </w:rPr>
            </w:pPr>
            <w:r>
              <w:rPr>
                <w:color w:val="000000" w:themeColor="text1"/>
              </w:rPr>
              <w:t xml:space="preserve">KS3 Teaching Assistant </w:t>
            </w:r>
          </w:p>
        </w:tc>
      </w:tr>
      <w:tr w:rsidR="005735C1" w:rsidRPr="00840742" w14:paraId="73C7862B" w14:textId="77777777" w:rsidTr="00871CE6">
        <w:tc>
          <w:tcPr>
            <w:tcW w:w="2093" w:type="dxa"/>
          </w:tcPr>
          <w:p w14:paraId="2E3A651B" w14:textId="30A4EB51" w:rsidR="005735C1" w:rsidRDefault="005735C1" w:rsidP="00BE6829">
            <w:pPr>
              <w:pStyle w:val="Default"/>
              <w:rPr>
                <w:color w:val="000000" w:themeColor="text1"/>
              </w:rPr>
            </w:pPr>
            <w:r>
              <w:rPr>
                <w:color w:val="000000" w:themeColor="text1"/>
              </w:rPr>
              <w:t xml:space="preserve">Mr A. Haycock </w:t>
            </w:r>
          </w:p>
        </w:tc>
        <w:tc>
          <w:tcPr>
            <w:tcW w:w="4252" w:type="dxa"/>
          </w:tcPr>
          <w:p w14:paraId="35215948" w14:textId="77777777" w:rsidR="005735C1" w:rsidRDefault="005735C1" w:rsidP="00EC5557">
            <w:pPr>
              <w:pStyle w:val="Default"/>
              <w:rPr>
                <w:color w:val="000000" w:themeColor="text1"/>
              </w:rPr>
            </w:pPr>
            <w:r>
              <w:rPr>
                <w:color w:val="000000" w:themeColor="text1"/>
              </w:rPr>
              <w:t xml:space="preserve">Teaching Assistant </w:t>
            </w:r>
          </w:p>
          <w:p w14:paraId="114586EA" w14:textId="6C3B2C5A" w:rsidR="005735C1" w:rsidRDefault="005735C1" w:rsidP="00EC5557">
            <w:pPr>
              <w:pStyle w:val="Default"/>
              <w:rPr>
                <w:color w:val="000000" w:themeColor="text1"/>
              </w:rPr>
            </w:pPr>
          </w:p>
        </w:tc>
        <w:tc>
          <w:tcPr>
            <w:tcW w:w="4395" w:type="dxa"/>
          </w:tcPr>
          <w:p w14:paraId="75762CC4" w14:textId="77777777" w:rsidR="005735C1" w:rsidRDefault="005735C1" w:rsidP="0038351F">
            <w:pPr>
              <w:pStyle w:val="Default"/>
              <w:rPr>
                <w:color w:val="000000" w:themeColor="text1"/>
              </w:rPr>
            </w:pPr>
            <w:r>
              <w:rPr>
                <w:color w:val="000000" w:themeColor="text1"/>
              </w:rPr>
              <w:t>Science Link TA</w:t>
            </w:r>
          </w:p>
          <w:p w14:paraId="33558B23" w14:textId="6D374CA4" w:rsidR="005735C1" w:rsidRDefault="005735C1" w:rsidP="0038351F">
            <w:pPr>
              <w:pStyle w:val="Default"/>
              <w:rPr>
                <w:color w:val="000000" w:themeColor="text1"/>
              </w:rPr>
            </w:pPr>
            <w:r>
              <w:rPr>
                <w:color w:val="000000" w:themeColor="text1"/>
              </w:rPr>
              <w:t xml:space="preserve">Transition Lead </w:t>
            </w:r>
          </w:p>
        </w:tc>
      </w:tr>
      <w:tr w:rsidR="00840742" w:rsidRPr="00840742" w14:paraId="1C473BDD" w14:textId="77777777" w:rsidTr="00871CE6">
        <w:tc>
          <w:tcPr>
            <w:tcW w:w="2093" w:type="dxa"/>
          </w:tcPr>
          <w:p w14:paraId="1C473BD9" w14:textId="77777777" w:rsidR="00BE6829" w:rsidRPr="00840742" w:rsidRDefault="00BE6829" w:rsidP="00BE6829">
            <w:pPr>
              <w:pStyle w:val="Default"/>
              <w:rPr>
                <w:color w:val="000000" w:themeColor="text1"/>
              </w:rPr>
            </w:pPr>
            <w:r w:rsidRPr="00840742">
              <w:rPr>
                <w:color w:val="000000" w:themeColor="text1"/>
              </w:rPr>
              <w:t>Mrs K. Kerr</w:t>
            </w:r>
            <w:r w:rsidRPr="00840742">
              <w:rPr>
                <w:color w:val="000000" w:themeColor="text1"/>
              </w:rPr>
              <w:tab/>
            </w:r>
            <w:r w:rsidRPr="00840742">
              <w:rPr>
                <w:color w:val="000000" w:themeColor="text1"/>
              </w:rPr>
              <w:tab/>
            </w:r>
          </w:p>
        </w:tc>
        <w:tc>
          <w:tcPr>
            <w:tcW w:w="4252" w:type="dxa"/>
          </w:tcPr>
          <w:p w14:paraId="1C473BDA" w14:textId="77777777" w:rsidR="00BE6829" w:rsidRPr="00840742" w:rsidRDefault="00EC5557" w:rsidP="00EC5557">
            <w:pPr>
              <w:pStyle w:val="Default"/>
              <w:rPr>
                <w:color w:val="000000" w:themeColor="text1"/>
              </w:rPr>
            </w:pPr>
            <w:r w:rsidRPr="00840742">
              <w:rPr>
                <w:color w:val="000000" w:themeColor="text1"/>
              </w:rPr>
              <w:t xml:space="preserve">Teaching Assistant </w:t>
            </w:r>
          </w:p>
        </w:tc>
        <w:tc>
          <w:tcPr>
            <w:tcW w:w="4395" w:type="dxa"/>
          </w:tcPr>
          <w:p w14:paraId="3F12DF53" w14:textId="77971F19" w:rsidR="005735C1" w:rsidRDefault="00AE6538" w:rsidP="00FD2F1C">
            <w:pPr>
              <w:pStyle w:val="Default"/>
              <w:rPr>
                <w:color w:val="000000" w:themeColor="text1"/>
              </w:rPr>
            </w:pPr>
            <w:r w:rsidRPr="00840742">
              <w:rPr>
                <w:color w:val="000000" w:themeColor="text1"/>
              </w:rPr>
              <w:t xml:space="preserve">Maths </w:t>
            </w:r>
            <w:r w:rsidR="003431C4">
              <w:rPr>
                <w:color w:val="000000" w:themeColor="text1"/>
              </w:rPr>
              <w:t>I</w:t>
            </w:r>
            <w:r w:rsidRPr="00840742">
              <w:rPr>
                <w:color w:val="000000" w:themeColor="text1"/>
              </w:rPr>
              <w:t>nter</w:t>
            </w:r>
            <w:r w:rsidR="00FD2F1C" w:rsidRPr="00840742">
              <w:rPr>
                <w:color w:val="000000" w:themeColor="text1"/>
              </w:rPr>
              <w:t xml:space="preserve">vention </w:t>
            </w:r>
            <w:r w:rsidR="003431C4">
              <w:rPr>
                <w:color w:val="000000" w:themeColor="text1"/>
              </w:rPr>
              <w:t>L</w:t>
            </w:r>
            <w:r w:rsidR="00FD2F1C" w:rsidRPr="00840742">
              <w:rPr>
                <w:color w:val="000000" w:themeColor="text1"/>
              </w:rPr>
              <w:t>ead</w:t>
            </w:r>
          </w:p>
          <w:p w14:paraId="1C473BDC" w14:textId="02DE159E" w:rsidR="00962A77" w:rsidRPr="00840742" w:rsidRDefault="00871CE6" w:rsidP="00FD2F1C">
            <w:pPr>
              <w:pStyle w:val="Default"/>
              <w:rPr>
                <w:color w:val="000000" w:themeColor="text1"/>
              </w:rPr>
            </w:pPr>
            <w:r w:rsidRPr="00840742">
              <w:rPr>
                <w:color w:val="000000" w:themeColor="text1"/>
              </w:rPr>
              <w:t xml:space="preserve">Maths </w:t>
            </w:r>
            <w:r w:rsidR="003431C4">
              <w:rPr>
                <w:color w:val="000000" w:themeColor="text1"/>
              </w:rPr>
              <w:t>L</w:t>
            </w:r>
            <w:r w:rsidRPr="00840742">
              <w:rPr>
                <w:color w:val="000000" w:themeColor="text1"/>
              </w:rPr>
              <w:t>ink TA</w:t>
            </w:r>
            <w:r w:rsidR="00FD2F1C" w:rsidRPr="00840742">
              <w:rPr>
                <w:color w:val="000000" w:themeColor="text1"/>
              </w:rPr>
              <w:t xml:space="preserve"> </w:t>
            </w:r>
          </w:p>
        </w:tc>
      </w:tr>
      <w:tr w:rsidR="00840742" w:rsidRPr="00840742" w14:paraId="1C473BE2" w14:textId="77777777" w:rsidTr="00871CE6">
        <w:tc>
          <w:tcPr>
            <w:tcW w:w="2093" w:type="dxa"/>
          </w:tcPr>
          <w:p w14:paraId="1C473BDE" w14:textId="34B24A4E" w:rsidR="00BE6829" w:rsidRPr="00840742" w:rsidRDefault="00BE6829" w:rsidP="00BE6829">
            <w:pPr>
              <w:pStyle w:val="Default"/>
              <w:rPr>
                <w:color w:val="000000" w:themeColor="text1"/>
              </w:rPr>
            </w:pPr>
            <w:r w:rsidRPr="00840742">
              <w:rPr>
                <w:color w:val="000000" w:themeColor="text1"/>
              </w:rPr>
              <w:t>Miss A.</w:t>
            </w:r>
            <w:r w:rsidR="003431C4">
              <w:rPr>
                <w:color w:val="000000" w:themeColor="text1"/>
              </w:rPr>
              <w:t xml:space="preserve"> </w:t>
            </w:r>
            <w:r w:rsidRPr="00840742">
              <w:rPr>
                <w:color w:val="000000" w:themeColor="text1"/>
              </w:rPr>
              <w:t>O’Donnell</w:t>
            </w:r>
          </w:p>
        </w:tc>
        <w:tc>
          <w:tcPr>
            <w:tcW w:w="4252" w:type="dxa"/>
          </w:tcPr>
          <w:p w14:paraId="1C473BDF" w14:textId="7AEB6C9A" w:rsidR="00BE6829" w:rsidRPr="00840742" w:rsidRDefault="00BE6829" w:rsidP="00BE6829">
            <w:pPr>
              <w:pStyle w:val="Default"/>
              <w:rPr>
                <w:color w:val="000000" w:themeColor="text1"/>
              </w:rPr>
            </w:pPr>
            <w:r w:rsidRPr="00840742">
              <w:rPr>
                <w:color w:val="000000" w:themeColor="text1"/>
              </w:rPr>
              <w:t xml:space="preserve">HLTA: Literacy </w:t>
            </w:r>
            <w:r w:rsidR="00F81BA8">
              <w:rPr>
                <w:color w:val="000000" w:themeColor="text1"/>
              </w:rPr>
              <w:t>I</w:t>
            </w:r>
            <w:r w:rsidRPr="00840742">
              <w:rPr>
                <w:color w:val="000000" w:themeColor="text1"/>
              </w:rPr>
              <w:t xml:space="preserve">ntervention </w:t>
            </w:r>
          </w:p>
        </w:tc>
        <w:tc>
          <w:tcPr>
            <w:tcW w:w="4395" w:type="dxa"/>
          </w:tcPr>
          <w:p w14:paraId="1C473BE1" w14:textId="2D337B3C" w:rsidR="00EC5557" w:rsidRPr="00840742" w:rsidRDefault="003431C4" w:rsidP="00854CB0">
            <w:pPr>
              <w:pStyle w:val="Default"/>
              <w:rPr>
                <w:color w:val="000000" w:themeColor="text1"/>
              </w:rPr>
            </w:pPr>
            <w:r>
              <w:rPr>
                <w:color w:val="000000" w:themeColor="text1"/>
              </w:rPr>
              <w:t>L</w:t>
            </w:r>
            <w:r w:rsidR="00854CB0" w:rsidRPr="00840742">
              <w:rPr>
                <w:color w:val="000000" w:themeColor="text1"/>
              </w:rPr>
              <w:t xml:space="preserve">iteracy </w:t>
            </w:r>
            <w:r>
              <w:rPr>
                <w:color w:val="000000" w:themeColor="text1"/>
              </w:rPr>
              <w:t xml:space="preserve">Co-ordinator </w:t>
            </w:r>
          </w:p>
        </w:tc>
      </w:tr>
      <w:tr w:rsidR="00840742" w:rsidRPr="00840742" w14:paraId="4AB0EC79" w14:textId="77777777" w:rsidTr="00871CE6">
        <w:tc>
          <w:tcPr>
            <w:tcW w:w="2093" w:type="dxa"/>
          </w:tcPr>
          <w:p w14:paraId="4DA034EB" w14:textId="14299D20" w:rsidR="00A54D2A" w:rsidRPr="00840742" w:rsidRDefault="00A54D2A" w:rsidP="00F81BA8">
            <w:pPr>
              <w:pStyle w:val="Default"/>
              <w:rPr>
                <w:color w:val="000000" w:themeColor="text1"/>
              </w:rPr>
            </w:pPr>
            <w:r w:rsidRPr="00840742">
              <w:rPr>
                <w:color w:val="000000" w:themeColor="text1"/>
              </w:rPr>
              <w:t xml:space="preserve">Mr S. Murray </w:t>
            </w:r>
          </w:p>
        </w:tc>
        <w:tc>
          <w:tcPr>
            <w:tcW w:w="4252" w:type="dxa"/>
          </w:tcPr>
          <w:p w14:paraId="161AEF98" w14:textId="5C282C77" w:rsidR="00A54D2A" w:rsidRPr="00840742" w:rsidRDefault="00A54D2A" w:rsidP="00EC5557">
            <w:pPr>
              <w:pStyle w:val="Default"/>
              <w:rPr>
                <w:color w:val="000000" w:themeColor="text1"/>
              </w:rPr>
            </w:pPr>
            <w:r w:rsidRPr="00840742">
              <w:rPr>
                <w:color w:val="000000" w:themeColor="text1"/>
              </w:rPr>
              <w:t xml:space="preserve">Teaching Assistant </w:t>
            </w:r>
          </w:p>
        </w:tc>
        <w:tc>
          <w:tcPr>
            <w:tcW w:w="4395" w:type="dxa"/>
          </w:tcPr>
          <w:p w14:paraId="226653FE" w14:textId="7108919D" w:rsidR="00840742" w:rsidRPr="00840742" w:rsidRDefault="00840742" w:rsidP="00854CB0">
            <w:pPr>
              <w:pStyle w:val="Default"/>
              <w:rPr>
                <w:color w:val="000000" w:themeColor="text1"/>
              </w:rPr>
            </w:pPr>
            <w:r>
              <w:rPr>
                <w:color w:val="000000" w:themeColor="text1"/>
              </w:rPr>
              <w:t xml:space="preserve">English </w:t>
            </w:r>
            <w:r w:rsidR="003431C4">
              <w:rPr>
                <w:color w:val="000000" w:themeColor="text1"/>
              </w:rPr>
              <w:t>L</w:t>
            </w:r>
            <w:r>
              <w:rPr>
                <w:color w:val="000000" w:themeColor="text1"/>
              </w:rPr>
              <w:t xml:space="preserve">ink TA </w:t>
            </w:r>
          </w:p>
        </w:tc>
      </w:tr>
      <w:tr w:rsidR="00840742" w:rsidRPr="00840742" w14:paraId="67A22976" w14:textId="77777777" w:rsidTr="00871CE6">
        <w:tc>
          <w:tcPr>
            <w:tcW w:w="2093" w:type="dxa"/>
          </w:tcPr>
          <w:p w14:paraId="2E04CAAC" w14:textId="1B7D92D1" w:rsidR="00840742" w:rsidRPr="00840742" w:rsidRDefault="00840742" w:rsidP="00840742">
            <w:pPr>
              <w:pStyle w:val="Default"/>
              <w:rPr>
                <w:color w:val="000000" w:themeColor="text1"/>
              </w:rPr>
            </w:pPr>
            <w:r w:rsidRPr="00840742">
              <w:rPr>
                <w:color w:val="000000" w:themeColor="text1"/>
              </w:rPr>
              <w:t xml:space="preserve">Miss S. </w:t>
            </w:r>
            <w:proofErr w:type="spellStart"/>
            <w:r>
              <w:rPr>
                <w:color w:val="000000" w:themeColor="text1"/>
              </w:rPr>
              <w:t>Palme</w:t>
            </w:r>
            <w:r w:rsidR="00CD3380">
              <w:rPr>
                <w:color w:val="000000" w:themeColor="text1"/>
              </w:rPr>
              <w:t>n</w:t>
            </w:r>
            <w:proofErr w:type="spellEnd"/>
            <w:r>
              <w:rPr>
                <w:color w:val="000000" w:themeColor="text1"/>
              </w:rPr>
              <w:t xml:space="preserve"> </w:t>
            </w:r>
            <w:r w:rsidRPr="00840742">
              <w:rPr>
                <w:color w:val="000000" w:themeColor="text1"/>
              </w:rPr>
              <w:t xml:space="preserve"> </w:t>
            </w:r>
          </w:p>
        </w:tc>
        <w:tc>
          <w:tcPr>
            <w:tcW w:w="4252" w:type="dxa"/>
          </w:tcPr>
          <w:p w14:paraId="08DFE541" w14:textId="677EDD22" w:rsidR="00840742" w:rsidRPr="00840742" w:rsidRDefault="00840742" w:rsidP="00840742">
            <w:pPr>
              <w:pStyle w:val="Default"/>
              <w:rPr>
                <w:color w:val="000000" w:themeColor="text1"/>
              </w:rPr>
            </w:pPr>
            <w:r w:rsidRPr="00840742">
              <w:rPr>
                <w:color w:val="000000" w:themeColor="text1"/>
              </w:rPr>
              <w:t xml:space="preserve">Teaching Assistant </w:t>
            </w:r>
          </w:p>
        </w:tc>
        <w:tc>
          <w:tcPr>
            <w:tcW w:w="4395" w:type="dxa"/>
          </w:tcPr>
          <w:p w14:paraId="08F64562" w14:textId="22463B46" w:rsidR="00840742" w:rsidRDefault="00840742" w:rsidP="00840742">
            <w:pPr>
              <w:pStyle w:val="Default"/>
              <w:rPr>
                <w:color w:val="000000" w:themeColor="text1"/>
              </w:rPr>
            </w:pPr>
            <w:r>
              <w:rPr>
                <w:color w:val="000000" w:themeColor="text1"/>
              </w:rPr>
              <w:t xml:space="preserve">Year </w:t>
            </w:r>
            <w:r w:rsidR="005735C1">
              <w:rPr>
                <w:color w:val="000000" w:themeColor="text1"/>
              </w:rPr>
              <w:t>9</w:t>
            </w:r>
            <w:r>
              <w:rPr>
                <w:color w:val="000000" w:themeColor="text1"/>
              </w:rPr>
              <w:t xml:space="preserve"> </w:t>
            </w:r>
            <w:r w:rsidR="003431C4">
              <w:rPr>
                <w:color w:val="000000" w:themeColor="text1"/>
              </w:rPr>
              <w:t>L</w:t>
            </w:r>
            <w:r>
              <w:rPr>
                <w:color w:val="000000" w:themeColor="text1"/>
              </w:rPr>
              <w:t xml:space="preserve">ink TA </w:t>
            </w:r>
          </w:p>
          <w:p w14:paraId="106AAE01" w14:textId="6AD086E2" w:rsidR="00840742" w:rsidRPr="00840742" w:rsidRDefault="00840742" w:rsidP="00840742">
            <w:pPr>
              <w:pStyle w:val="Default"/>
              <w:rPr>
                <w:color w:val="000000" w:themeColor="text1"/>
              </w:rPr>
            </w:pPr>
            <w:r>
              <w:rPr>
                <w:color w:val="000000" w:themeColor="text1"/>
              </w:rPr>
              <w:t xml:space="preserve">ELSA support </w:t>
            </w:r>
          </w:p>
        </w:tc>
      </w:tr>
      <w:tr w:rsidR="00840742" w:rsidRPr="00840742" w14:paraId="1C473BEA" w14:textId="77777777" w:rsidTr="00871CE6">
        <w:tc>
          <w:tcPr>
            <w:tcW w:w="2093" w:type="dxa"/>
          </w:tcPr>
          <w:p w14:paraId="1C473BE7" w14:textId="3B762CA0" w:rsidR="00840742" w:rsidRPr="00840742" w:rsidRDefault="00840742" w:rsidP="00840742">
            <w:pPr>
              <w:pStyle w:val="Default"/>
              <w:rPr>
                <w:color w:val="000000" w:themeColor="text1"/>
              </w:rPr>
            </w:pPr>
            <w:r w:rsidRPr="00840742">
              <w:rPr>
                <w:color w:val="000000" w:themeColor="text1"/>
              </w:rPr>
              <w:t xml:space="preserve">Miss </w:t>
            </w:r>
            <w:proofErr w:type="spellStart"/>
            <w:r w:rsidRPr="00840742">
              <w:rPr>
                <w:color w:val="000000" w:themeColor="text1"/>
              </w:rPr>
              <w:t>Patino</w:t>
            </w:r>
            <w:proofErr w:type="spellEnd"/>
            <w:r w:rsidRPr="00840742">
              <w:rPr>
                <w:color w:val="000000" w:themeColor="text1"/>
              </w:rPr>
              <w:t xml:space="preserve">-Pan </w:t>
            </w:r>
          </w:p>
        </w:tc>
        <w:tc>
          <w:tcPr>
            <w:tcW w:w="4252" w:type="dxa"/>
          </w:tcPr>
          <w:p w14:paraId="1C473BE8" w14:textId="3F9AC1A7" w:rsidR="00840742" w:rsidRPr="00840742" w:rsidRDefault="00840742" w:rsidP="00840742">
            <w:pPr>
              <w:pStyle w:val="Default"/>
              <w:rPr>
                <w:color w:val="000000" w:themeColor="text1"/>
              </w:rPr>
            </w:pPr>
            <w:r w:rsidRPr="00840742">
              <w:rPr>
                <w:color w:val="000000" w:themeColor="text1"/>
              </w:rPr>
              <w:t>Teaching Assistant</w:t>
            </w:r>
          </w:p>
        </w:tc>
        <w:tc>
          <w:tcPr>
            <w:tcW w:w="4395" w:type="dxa"/>
          </w:tcPr>
          <w:p w14:paraId="1C473BE9" w14:textId="0D516CB3" w:rsidR="00840742" w:rsidRPr="00840742" w:rsidRDefault="00840742" w:rsidP="00F81BA8">
            <w:pPr>
              <w:rPr>
                <w:color w:val="000000" w:themeColor="text1"/>
                <w:sz w:val="24"/>
                <w:szCs w:val="24"/>
              </w:rPr>
            </w:pPr>
            <w:r w:rsidRPr="00840742">
              <w:rPr>
                <w:rFonts w:eastAsia="Times New Roman"/>
                <w:color w:val="000000" w:themeColor="text1"/>
                <w:sz w:val="24"/>
                <w:szCs w:val="24"/>
              </w:rPr>
              <w:t xml:space="preserve">General </w:t>
            </w:r>
            <w:r w:rsidR="003431C4">
              <w:rPr>
                <w:rFonts w:eastAsia="Times New Roman"/>
                <w:color w:val="000000" w:themeColor="text1"/>
                <w:sz w:val="24"/>
                <w:szCs w:val="24"/>
              </w:rPr>
              <w:t>C</w:t>
            </w:r>
            <w:r w:rsidRPr="00840742">
              <w:rPr>
                <w:rFonts w:eastAsia="Times New Roman"/>
                <w:color w:val="000000" w:themeColor="text1"/>
                <w:sz w:val="24"/>
                <w:szCs w:val="24"/>
              </w:rPr>
              <w:t xml:space="preserve">lassroom </w:t>
            </w:r>
            <w:r w:rsidR="003431C4">
              <w:rPr>
                <w:rFonts w:eastAsia="Times New Roman"/>
                <w:color w:val="000000" w:themeColor="text1"/>
                <w:sz w:val="24"/>
                <w:szCs w:val="24"/>
              </w:rPr>
              <w:t>S</w:t>
            </w:r>
            <w:r w:rsidRPr="00840742">
              <w:rPr>
                <w:rFonts w:eastAsia="Times New Roman"/>
                <w:color w:val="000000" w:themeColor="text1"/>
                <w:sz w:val="24"/>
                <w:szCs w:val="24"/>
              </w:rPr>
              <w:t>upport</w:t>
            </w:r>
          </w:p>
        </w:tc>
      </w:tr>
      <w:tr w:rsidR="00840742" w:rsidRPr="00840742" w14:paraId="1C473BEE" w14:textId="77777777" w:rsidTr="00871CE6">
        <w:tc>
          <w:tcPr>
            <w:tcW w:w="2093" w:type="dxa"/>
          </w:tcPr>
          <w:p w14:paraId="1C473BEB" w14:textId="4E4CA5A8" w:rsidR="00840742" w:rsidRPr="00840742" w:rsidRDefault="00840742" w:rsidP="00840742">
            <w:pPr>
              <w:pStyle w:val="Default"/>
              <w:rPr>
                <w:color w:val="000000" w:themeColor="text1"/>
              </w:rPr>
            </w:pPr>
            <w:r>
              <w:rPr>
                <w:color w:val="000000" w:themeColor="text1"/>
              </w:rPr>
              <w:t xml:space="preserve">Mrs K. Pearson </w:t>
            </w:r>
          </w:p>
        </w:tc>
        <w:tc>
          <w:tcPr>
            <w:tcW w:w="4252" w:type="dxa"/>
          </w:tcPr>
          <w:p w14:paraId="1C473BEC" w14:textId="4D8E4E3A" w:rsidR="00840742" w:rsidRPr="00840742" w:rsidRDefault="00840742" w:rsidP="00840742">
            <w:pPr>
              <w:pStyle w:val="Default"/>
              <w:rPr>
                <w:color w:val="000000" w:themeColor="text1"/>
              </w:rPr>
            </w:pPr>
            <w:r>
              <w:rPr>
                <w:color w:val="000000" w:themeColor="text1"/>
              </w:rPr>
              <w:t xml:space="preserve">SEND Admin Assistant </w:t>
            </w:r>
          </w:p>
        </w:tc>
        <w:tc>
          <w:tcPr>
            <w:tcW w:w="4395" w:type="dxa"/>
          </w:tcPr>
          <w:p w14:paraId="1C473BED" w14:textId="1D8C6EFD" w:rsidR="00840742" w:rsidRPr="00840742" w:rsidRDefault="00840742" w:rsidP="00840742">
            <w:pPr>
              <w:pStyle w:val="Default"/>
              <w:rPr>
                <w:color w:val="000000" w:themeColor="text1"/>
              </w:rPr>
            </w:pPr>
            <w:r w:rsidRPr="00840742">
              <w:rPr>
                <w:color w:val="000000" w:themeColor="text1"/>
              </w:rPr>
              <w:t xml:space="preserve">SEN </w:t>
            </w:r>
            <w:r w:rsidR="003431C4">
              <w:rPr>
                <w:color w:val="000000" w:themeColor="text1"/>
              </w:rPr>
              <w:t>A</w:t>
            </w:r>
            <w:r w:rsidRPr="00840742">
              <w:rPr>
                <w:color w:val="000000" w:themeColor="text1"/>
              </w:rPr>
              <w:t xml:space="preserve">dmin </w:t>
            </w:r>
            <w:r w:rsidR="003431C4">
              <w:rPr>
                <w:color w:val="000000" w:themeColor="text1"/>
              </w:rPr>
              <w:t>S</w:t>
            </w:r>
            <w:r w:rsidRPr="00840742">
              <w:rPr>
                <w:color w:val="000000" w:themeColor="text1"/>
              </w:rPr>
              <w:t xml:space="preserve">upport and </w:t>
            </w:r>
            <w:r w:rsidR="003431C4">
              <w:rPr>
                <w:color w:val="000000" w:themeColor="text1"/>
              </w:rPr>
              <w:t>M</w:t>
            </w:r>
            <w:r w:rsidRPr="00840742">
              <w:rPr>
                <w:color w:val="000000" w:themeColor="text1"/>
              </w:rPr>
              <w:t xml:space="preserve">edical </w:t>
            </w:r>
            <w:r w:rsidR="003431C4">
              <w:rPr>
                <w:color w:val="000000" w:themeColor="text1"/>
              </w:rPr>
              <w:t>N</w:t>
            </w:r>
            <w:r w:rsidRPr="00840742">
              <w:rPr>
                <w:color w:val="000000" w:themeColor="text1"/>
              </w:rPr>
              <w:t xml:space="preserve">eeds </w:t>
            </w:r>
            <w:r w:rsidR="003431C4">
              <w:rPr>
                <w:color w:val="000000" w:themeColor="text1"/>
              </w:rPr>
              <w:t>C</w:t>
            </w:r>
            <w:r w:rsidRPr="00840742">
              <w:rPr>
                <w:color w:val="000000" w:themeColor="text1"/>
              </w:rPr>
              <w:t>o</w:t>
            </w:r>
            <w:r w:rsidR="003431C4">
              <w:rPr>
                <w:color w:val="000000" w:themeColor="text1"/>
              </w:rPr>
              <w:t>-</w:t>
            </w:r>
            <w:r w:rsidRPr="00840742">
              <w:rPr>
                <w:color w:val="000000" w:themeColor="text1"/>
              </w:rPr>
              <w:t xml:space="preserve">ordination   </w:t>
            </w:r>
          </w:p>
        </w:tc>
      </w:tr>
      <w:tr w:rsidR="00840742" w:rsidRPr="00840742" w14:paraId="1C473BF2" w14:textId="77777777" w:rsidTr="00871CE6">
        <w:tc>
          <w:tcPr>
            <w:tcW w:w="2093" w:type="dxa"/>
          </w:tcPr>
          <w:p w14:paraId="1C473BEF" w14:textId="0F2300A9" w:rsidR="00840742" w:rsidRPr="00840742" w:rsidRDefault="00840742" w:rsidP="00840742">
            <w:pPr>
              <w:pStyle w:val="Default"/>
              <w:rPr>
                <w:color w:val="000000" w:themeColor="text1"/>
              </w:rPr>
            </w:pPr>
            <w:r w:rsidRPr="00840742">
              <w:rPr>
                <w:color w:val="000000" w:themeColor="text1"/>
              </w:rPr>
              <w:t>Mrs C. Sedgwick</w:t>
            </w:r>
            <w:r w:rsidRPr="00840742">
              <w:rPr>
                <w:color w:val="000000" w:themeColor="text1"/>
              </w:rPr>
              <w:tab/>
            </w:r>
          </w:p>
        </w:tc>
        <w:tc>
          <w:tcPr>
            <w:tcW w:w="4252" w:type="dxa"/>
          </w:tcPr>
          <w:p w14:paraId="1C473BF0" w14:textId="787B9561" w:rsidR="00840742" w:rsidRPr="00840742" w:rsidRDefault="00840742" w:rsidP="00840742">
            <w:pPr>
              <w:pStyle w:val="Default"/>
              <w:rPr>
                <w:color w:val="000000" w:themeColor="text1"/>
              </w:rPr>
            </w:pPr>
            <w:r>
              <w:rPr>
                <w:color w:val="000000" w:themeColor="text1"/>
              </w:rPr>
              <w:t xml:space="preserve">Teaching Assistant </w:t>
            </w:r>
          </w:p>
        </w:tc>
        <w:tc>
          <w:tcPr>
            <w:tcW w:w="4395" w:type="dxa"/>
          </w:tcPr>
          <w:p w14:paraId="171D4D35" w14:textId="72A9AA1C" w:rsidR="005735C1" w:rsidRDefault="00840742" w:rsidP="00840742">
            <w:pPr>
              <w:pStyle w:val="Default"/>
              <w:rPr>
                <w:color w:val="000000" w:themeColor="text1"/>
              </w:rPr>
            </w:pPr>
            <w:r>
              <w:rPr>
                <w:color w:val="000000" w:themeColor="text1"/>
              </w:rPr>
              <w:t xml:space="preserve">ASD </w:t>
            </w:r>
            <w:r w:rsidR="003431C4">
              <w:rPr>
                <w:color w:val="000000" w:themeColor="text1"/>
              </w:rPr>
              <w:t>S</w:t>
            </w:r>
            <w:r>
              <w:rPr>
                <w:color w:val="000000" w:themeColor="text1"/>
              </w:rPr>
              <w:t>upport</w:t>
            </w:r>
          </w:p>
          <w:p w14:paraId="1C473BF1" w14:textId="190F6BA2" w:rsidR="00840742" w:rsidRPr="00840742" w:rsidRDefault="00840742" w:rsidP="00840742">
            <w:pPr>
              <w:pStyle w:val="Default"/>
              <w:rPr>
                <w:color w:val="000000" w:themeColor="text1"/>
              </w:rPr>
            </w:pPr>
            <w:r>
              <w:rPr>
                <w:color w:val="000000" w:themeColor="text1"/>
              </w:rPr>
              <w:t xml:space="preserve">Year 7 </w:t>
            </w:r>
            <w:r w:rsidR="003431C4">
              <w:rPr>
                <w:color w:val="000000" w:themeColor="text1"/>
              </w:rPr>
              <w:t>L</w:t>
            </w:r>
            <w:r>
              <w:rPr>
                <w:color w:val="000000" w:themeColor="text1"/>
              </w:rPr>
              <w:t xml:space="preserve">ink TA </w:t>
            </w:r>
          </w:p>
        </w:tc>
      </w:tr>
      <w:tr w:rsidR="00840742" w:rsidRPr="00840742" w14:paraId="1C473BFC" w14:textId="77777777" w:rsidTr="00871CE6">
        <w:tc>
          <w:tcPr>
            <w:tcW w:w="2093" w:type="dxa"/>
          </w:tcPr>
          <w:p w14:paraId="1C473BF7" w14:textId="77777777" w:rsidR="00840742" w:rsidRPr="00840742" w:rsidRDefault="00840742" w:rsidP="00840742">
            <w:pPr>
              <w:pStyle w:val="Default"/>
              <w:rPr>
                <w:color w:val="000000" w:themeColor="text1"/>
              </w:rPr>
            </w:pPr>
            <w:r w:rsidRPr="00840742">
              <w:rPr>
                <w:color w:val="000000" w:themeColor="text1"/>
              </w:rPr>
              <w:t xml:space="preserve">Mrs G. Twist </w:t>
            </w:r>
            <w:r w:rsidRPr="00840742">
              <w:rPr>
                <w:color w:val="000000" w:themeColor="text1"/>
              </w:rPr>
              <w:tab/>
              <w:t xml:space="preserve"> </w:t>
            </w:r>
          </w:p>
          <w:p w14:paraId="1C473BF8" w14:textId="77777777" w:rsidR="00840742" w:rsidRPr="00840742" w:rsidRDefault="00840742" w:rsidP="00840742">
            <w:pPr>
              <w:pStyle w:val="Default"/>
              <w:rPr>
                <w:color w:val="000000" w:themeColor="text1"/>
              </w:rPr>
            </w:pPr>
          </w:p>
        </w:tc>
        <w:tc>
          <w:tcPr>
            <w:tcW w:w="4252" w:type="dxa"/>
          </w:tcPr>
          <w:p w14:paraId="1C473BF9" w14:textId="77777777" w:rsidR="00840742" w:rsidRPr="00840742" w:rsidRDefault="00840742" w:rsidP="00840742">
            <w:pPr>
              <w:pStyle w:val="Default"/>
              <w:rPr>
                <w:color w:val="000000" w:themeColor="text1"/>
              </w:rPr>
            </w:pPr>
            <w:r w:rsidRPr="00840742">
              <w:rPr>
                <w:color w:val="000000" w:themeColor="text1"/>
              </w:rPr>
              <w:t xml:space="preserve">Teaching Assistant </w:t>
            </w:r>
          </w:p>
        </w:tc>
        <w:tc>
          <w:tcPr>
            <w:tcW w:w="4395" w:type="dxa"/>
          </w:tcPr>
          <w:p w14:paraId="4CD7EBF7" w14:textId="77777777" w:rsidR="003431C4" w:rsidRDefault="00840742" w:rsidP="00840742">
            <w:pPr>
              <w:pStyle w:val="Default"/>
              <w:rPr>
                <w:color w:val="000000" w:themeColor="text1"/>
              </w:rPr>
            </w:pPr>
            <w:r w:rsidRPr="00840742">
              <w:rPr>
                <w:color w:val="000000" w:themeColor="text1"/>
              </w:rPr>
              <w:t xml:space="preserve">ASD </w:t>
            </w:r>
            <w:r w:rsidR="003431C4">
              <w:rPr>
                <w:color w:val="000000" w:themeColor="text1"/>
              </w:rPr>
              <w:t>S</w:t>
            </w:r>
            <w:r w:rsidRPr="00840742">
              <w:rPr>
                <w:color w:val="000000" w:themeColor="text1"/>
              </w:rPr>
              <w:t>upport</w:t>
            </w:r>
          </w:p>
          <w:p w14:paraId="2B34DBA2" w14:textId="79395A7F" w:rsidR="005735C1" w:rsidRDefault="005735C1" w:rsidP="00840742">
            <w:pPr>
              <w:pStyle w:val="Default"/>
              <w:rPr>
                <w:color w:val="000000" w:themeColor="text1"/>
              </w:rPr>
            </w:pPr>
            <w:r>
              <w:rPr>
                <w:color w:val="000000" w:themeColor="text1"/>
              </w:rPr>
              <w:t xml:space="preserve">Mental Health Support </w:t>
            </w:r>
          </w:p>
          <w:p w14:paraId="1C473BFB" w14:textId="5B2B2140" w:rsidR="00840742" w:rsidRPr="00840742" w:rsidRDefault="00840742" w:rsidP="00840742">
            <w:pPr>
              <w:pStyle w:val="Default"/>
              <w:rPr>
                <w:color w:val="000000" w:themeColor="text1"/>
              </w:rPr>
            </w:pPr>
            <w:r>
              <w:rPr>
                <w:color w:val="000000" w:themeColor="text1"/>
              </w:rPr>
              <w:t>Year 1</w:t>
            </w:r>
            <w:r w:rsidR="005735C1">
              <w:rPr>
                <w:color w:val="000000" w:themeColor="text1"/>
              </w:rPr>
              <w:t>1</w:t>
            </w:r>
            <w:r>
              <w:rPr>
                <w:color w:val="000000" w:themeColor="text1"/>
              </w:rPr>
              <w:t xml:space="preserve"> </w:t>
            </w:r>
            <w:r w:rsidR="003431C4">
              <w:rPr>
                <w:color w:val="000000" w:themeColor="text1"/>
              </w:rPr>
              <w:t>L</w:t>
            </w:r>
            <w:r>
              <w:rPr>
                <w:color w:val="000000" w:themeColor="text1"/>
              </w:rPr>
              <w:t xml:space="preserve">ink TA </w:t>
            </w:r>
          </w:p>
        </w:tc>
      </w:tr>
      <w:tr w:rsidR="00840742" w:rsidRPr="00840742" w14:paraId="1C473C00" w14:textId="77777777" w:rsidTr="00871CE6">
        <w:tc>
          <w:tcPr>
            <w:tcW w:w="2093" w:type="dxa"/>
          </w:tcPr>
          <w:p w14:paraId="1C473BFD" w14:textId="07C3C8E0" w:rsidR="00840742" w:rsidRPr="00840742" w:rsidRDefault="00840742" w:rsidP="00840742">
            <w:pPr>
              <w:pStyle w:val="Default"/>
              <w:rPr>
                <w:color w:val="000000" w:themeColor="text1"/>
              </w:rPr>
            </w:pPr>
            <w:r w:rsidRPr="00840742">
              <w:rPr>
                <w:color w:val="000000" w:themeColor="text1"/>
              </w:rPr>
              <w:t>Mrs J. Wraige</w:t>
            </w:r>
            <w:r w:rsidRPr="00840742">
              <w:rPr>
                <w:color w:val="000000" w:themeColor="text1"/>
              </w:rPr>
              <w:tab/>
            </w:r>
          </w:p>
        </w:tc>
        <w:tc>
          <w:tcPr>
            <w:tcW w:w="4252" w:type="dxa"/>
          </w:tcPr>
          <w:p w14:paraId="1C473BFE" w14:textId="1D92734B" w:rsidR="00840742" w:rsidRPr="00840742" w:rsidRDefault="006650C8" w:rsidP="00840742">
            <w:pPr>
              <w:pStyle w:val="Default"/>
              <w:rPr>
                <w:color w:val="000000" w:themeColor="text1"/>
              </w:rPr>
            </w:pPr>
            <w:r>
              <w:rPr>
                <w:color w:val="000000" w:themeColor="text1"/>
              </w:rPr>
              <w:t>SENDCo.</w:t>
            </w:r>
            <w:r w:rsidR="00840742" w:rsidRPr="00840742">
              <w:rPr>
                <w:color w:val="000000" w:themeColor="text1"/>
              </w:rPr>
              <w:t xml:space="preserve"> </w:t>
            </w:r>
          </w:p>
        </w:tc>
        <w:tc>
          <w:tcPr>
            <w:tcW w:w="4395" w:type="dxa"/>
          </w:tcPr>
          <w:p w14:paraId="1C473BFF" w14:textId="099D3C6E" w:rsidR="00840742" w:rsidRPr="00840742" w:rsidRDefault="00840742" w:rsidP="00840742">
            <w:pPr>
              <w:pStyle w:val="Default"/>
              <w:rPr>
                <w:color w:val="000000" w:themeColor="text1"/>
              </w:rPr>
            </w:pPr>
            <w:r w:rsidRPr="00840742">
              <w:rPr>
                <w:color w:val="000000" w:themeColor="text1"/>
              </w:rPr>
              <w:t xml:space="preserve">Coordinating </w:t>
            </w:r>
            <w:r w:rsidR="003431C4">
              <w:rPr>
                <w:color w:val="000000" w:themeColor="text1"/>
              </w:rPr>
              <w:t>SEND P</w:t>
            </w:r>
            <w:r w:rsidRPr="00840742">
              <w:rPr>
                <w:color w:val="000000" w:themeColor="text1"/>
              </w:rPr>
              <w:t>rovision</w:t>
            </w:r>
          </w:p>
        </w:tc>
      </w:tr>
    </w:tbl>
    <w:p w14:paraId="08EF529C" w14:textId="77777777" w:rsidR="00904DD3" w:rsidRDefault="00904DD3" w:rsidP="00831246">
      <w:pPr>
        <w:pStyle w:val="Default"/>
        <w:rPr>
          <w:b/>
          <w:bCs/>
          <w:color w:val="000000" w:themeColor="text1"/>
        </w:rPr>
      </w:pPr>
    </w:p>
    <w:p w14:paraId="397B4461" w14:textId="77777777" w:rsidR="00F81BA8" w:rsidRDefault="00F81BA8" w:rsidP="00831246">
      <w:pPr>
        <w:pStyle w:val="Default"/>
        <w:rPr>
          <w:b/>
          <w:bCs/>
          <w:color w:val="000000" w:themeColor="text1"/>
        </w:rPr>
      </w:pPr>
    </w:p>
    <w:p w14:paraId="109BF833" w14:textId="77777777" w:rsidR="00741C05" w:rsidRPr="00840742" w:rsidRDefault="00741C05" w:rsidP="00831246">
      <w:pPr>
        <w:pStyle w:val="Default"/>
        <w:rPr>
          <w:b/>
          <w:bCs/>
          <w:color w:val="000000" w:themeColor="text1"/>
        </w:rPr>
      </w:pPr>
    </w:p>
    <w:p w14:paraId="1C473C05" w14:textId="61AEC603" w:rsidR="00831246" w:rsidRPr="00840742" w:rsidRDefault="00831246" w:rsidP="00831246">
      <w:pPr>
        <w:pStyle w:val="Default"/>
        <w:rPr>
          <w:color w:val="000000" w:themeColor="text1"/>
        </w:rPr>
      </w:pPr>
      <w:r w:rsidRPr="00840742">
        <w:rPr>
          <w:b/>
          <w:bCs/>
          <w:color w:val="000000" w:themeColor="text1"/>
        </w:rPr>
        <w:lastRenderedPageBreak/>
        <w:t xml:space="preserve">Who </w:t>
      </w:r>
      <w:r w:rsidR="00F80261" w:rsidRPr="00840742">
        <w:rPr>
          <w:b/>
          <w:bCs/>
          <w:color w:val="000000" w:themeColor="text1"/>
        </w:rPr>
        <w:t xml:space="preserve">is available </w:t>
      </w:r>
      <w:r w:rsidRPr="00840742">
        <w:rPr>
          <w:b/>
          <w:bCs/>
          <w:color w:val="000000" w:themeColor="text1"/>
        </w:rPr>
        <w:t>to contact for further information</w:t>
      </w:r>
      <w:r w:rsidR="00A81D49" w:rsidRPr="00840742">
        <w:rPr>
          <w:b/>
          <w:bCs/>
          <w:color w:val="000000" w:themeColor="text1"/>
        </w:rPr>
        <w:t>?</w:t>
      </w:r>
    </w:p>
    <w:p w14:paraId="1C473C06" w14:textId="752F20F1" w:rsidR="00831246" w:rsidRDefault="00F80261" w:rsidP="00831246">
      <w:pPr>
        <w:pStyle w:val="Default"/>
        <w:rPr>
          <w:color w:val="000000" w:themeColor="text1"/>
        </w:rPr>
      </w:pPr>
      <w:r w:rsidRPr="00840742">
        <w:rPr>
          <w:color w:val="000000" w:themeColor="text1"/>
        </w:rPr>
        <w:t xml:space="preserve">Mrs. J. Wraige: </w:t>
      </w:r>
      <w:r w:rsidR="00831246" w:rsidRPr="00840742">
        <w:rPr>
          <w:color w:val="000000" w:themeColor="text1"/>
        </w:rPr>
        <w:t>Head of Learning Support/</w:t>
      </w:r>
      <w:r w:rsidR="006650C8">
        <w:rPr>
          <w:color w:val="000000" w:themeColor="text1"/>
        </w:rPr>
        <w:t>SENDCo.</w:t>
      </w:r>
      <w:r w:rsidR="00831246" w:rsidRPr="00840742">
        <w:rPr>
          <w:color w:val="000000" w:themeColor="text1"/>
        </w:rPr>
        <w:t xml:space="preserve"> </w:t>
      </w:r>
      <w:hyperlink r:id="rId10" w:history="1">
        <w:r w:rsidR="00B947D7" w:rsidRPr="00840742">
          <w:rPr>
            <w:rStyle w:val="Hyperlink"/>
            <w:color w:val="000000" w:themeColor="text1"/>
          </w:rPr>
          <w:t>wraigej@christofidelis.org.uk</w:t>
        </w:r>
      </w:hyperlink>
    </w:p>
    <w:p w14:paraId="1C473C07" w14:textId="17C90859" w:rsidR="00831246" w:rsidRPr="00FD5873" w:rsidRDefault="00F80261" w:rsidP="00831246">
      <w:pPr>
        <w:pStyle w:val="Default"/>
        <w:rPr>
          <w:color w:val="000000" w:themeColor="text1"/>
        </w:rPr>
      </w:pPr>
      <w:r w:rsidRPr="00840742">
        <w:rPr>
          <w:color w:val="000000" w:themeColor="text1"/>
        </w:rPr>
        <w:t>M</w:t>
      </w:r>
      <w:r w:rsidR="009557EB">
        <w:rPr>
          <w:color w:val="000000" w:themeColor="text1"/>
        </w:rPr>
        <w:t>r</w:t>
      </w:r>
      <w:r w:rsidRPr="00840742">
        <w:rPr>
          <w:color w:val="000000" w:themeColor="text1"/>
        </w:rPr>
        <w:t xml:space="preserve">. </w:t>
      </w:r>
      <w:r w:rsidR="009557EB">
        <w:rPr>
          <w:color w:val="000000" w:themeColor="text1"/>
        </w:rPr>
        <w:t>N</w:t>
      </w:r>
      <w:r w:rsidRPr="00840742">
        <w:rPr>
          <w:color w:val="000000" w:themeColor="text1"/>
        </w:rPr>
        <w:t xml:space="preserve">. </w:t>
      </w:r>
      <w:r w:rsidR="009557EB">
        <w:rPr>
          <w:color w:val="000000" w:themeColor="text1"/>
        </w:rPr>
        <w:t>Cross</w:t>
      </w:r>
      <w:r w:rsidRPr="00840742">
        <w:rPr>
          <w:color w:val="000000" w:themeColor="text1"/>
        </w:rPr>
        <w:t xml:space="preserve">: </w:t>
      </w:r>
      <w:r w:rsidR="00831246" w:rsidRPr="00840742">
        <w:rPr>
          <w:color w:val="000000" w:themeColor="text1"/>
        </w:rPr>
        <w:t xml:space="preserve">Teacher in charge of Autism Resource Base </w:t>
      </w:r>
      <w:hyperlink r:id="rId11" w:history="1">
        <w:r w:rsidR="009557EB" w:rsidRPr="00FD5873">
          <w:rPr>
            <w:rStyle w:val="Hyperlink"/>
            <w:color w:val="000000" w:themeColor="text1"/>
          </w:rPr>
          <w:t>crossn@christofidelis.org.uk</w:t>
        </w:r>
      </w:hyperlink>
      <w:r w:rsidR="009557EB" w:rsidRPr="00FD5873">
        <w:rPr>
          <w:color w:val="000000" w:themeColor="text1"/>
        </w:rPr>
        <w:t xml:space="preserve">  </w:t>
      </w:r>
    </w:p>
    <w:p w14:paraId="716A7517" w14:textId="77777777" w:rsidR="00FD5873" w:rsidRPr="00FD5873" w:rsidRDefault="00FD5873" w:rsidP="00831246">
      <w:pPr>
        <w:pStyle w:val="Default"/>
        <w:rPr>
          <w:b/>
          <w:color w:val="000000" w:themeColor="text1"/>
        </w:rPr>
      </w:pPr>
    </w:p>
    <w:p w14:paraId="1C473C09" w14:textId="7B1F0E09" w:rsidR="006C1AC2" w:rsidRPr="00840742" w:rsidRDefault="006C1AC2" w:rsidP="00831246">
      <w:pPr>
        <w:pStyle w:val="Default"/>
        <w:rPr>
          <w:b/>
          <w:color w:val="000000" w:themeColor="text1"/>
        </w:rPr>
      </w:pPr>
      <w:r w:rsidRPr="00840742">
        <w:rPr>
          <w:b/>
          <w:color w:val="000000" w:themeColor="text1"/>
        </w:rPr>
        <w:t>Future development</w:t>
      </w:r>
    </w:p>
    <w:p w14:paraId="1C473C0B" w14:textId="602EBB19" w:rsidR="006C1AC2" w:rsidRPr="00840742" w:rsidRDefault="006C1AC2" w:rsidP="00831246">
      <w:pPr>
        <w:pStyle w:val="Default"/>
        <w:rPr>
          <w:color w:val="000000" w:themeColor="text1"/>
        </w:rPr>
      </w:pPr>
      <w:r w:rsidRPr="00840742">
        <w:rPr>
          <w:color w:val="000000" w:themeColor="text1"/>
        </w:rPr>
        <w:t>Our strategic plans for developing and enhancing SEN</w:t>
      </w:r>
      <w:r w:rsidR="00840742">
        <w:rPr>
          <w:color w:val="000000" w:themeColor="text1"/>
        </w:rPr>
        <w:t>D</w:t>
      </w:r>
      <w:r w:rsidRPr="00840742">
        <w:rPr>
          <w:color w:val="000000" w:themeColor="text1"/>
        </w:rPr>
        <w:t xml:space="preserve"> provision in our school next year include: </w:t>
      </w:r>
    </w:p>
    <w:p w14:paraId="1C473C0C" w14:textId="4650D901" w:rsidR="006C1AC2" w:rsidRPr="00840742" w:rsidRDefault="0080548D" w:rsidP="006C1AC2">
      <w:pPr>
        <w:pStyle w:val="Default"/>
        <w:numPr>
          <w:ilvl w:val="0"/>
          <w:numId w:val="8"/>
        </w:numPr>
        <w:rPr>
          <w:color w:val="000000" w:themeColor="text1"/>
        </w:rPr>
      </w:pPr>
      <w:r w:rsidRPr="00840742">
        <w:rPr>
          <w:color w:val="000000" w:themeColor="text1"/>
        </w:rPr>
        <w:t xml:space="preserve">Providing more effective </w:t>
      </w:r>
      <w:r w:rsidR="006C1AC2" w:rsidRPr="00840742">
        <w:rPr>
          <w:color w:val="000000" w:themeColor="text1"/>
        </w:rPr>
        <w:t xml:space="preserve">feedback to parents </w:t>
      </w:r>
      <w:r w:rsidR="00840742">
        <w:rPr>
          <w:color w:val="000000" w:themeColor="text1"/>
        </w:rPr>
        <w:t xml:space="preserve">using Provision Mapper </w:t>
      </w:r>
    </w:p>
    <w:p w14:paraId="1C473C0D" w14:textId="77777777" w:rsidR="006C1AC2" w:rsidRPr="00840742" w:rsidRDefault="0080548D" w:rsidP="006C1AC2">
      <w:pPr>
        <w:pStyle w:val="Default"/>
        <w:numPr>
          <w:ilvl w:val="0"/>
          <w:numId w:val="8"/>
        </w:numPr>
        <w:rPr>
          <w:color w:val="000000" w:themeColor="text1"/>
        </w:rPr>
      </w:pPr>
      <w:r w:rsidRPr="00840742">
        <w:rPr>
          <w:color w:val="000000" w:themeColor="text1"/>
        </w:rPr>
        <w:t xml:space="preserve">Sharing outcomes of curriculum and social / emotional based intervention packages with staff to </w:t>
      </w:r>
      <w:r w:rsidR="00A27083" w:rsidRPr="00840742">
        <w:rPr>
          <w:color w:val="000000" w:themeColor="text1"/>
        </w:rPr>
        <w:t xml:space="preserve">establish a more holistic approach </w:t>
      </w:r>
      <w:r w:rsidR="006C1AC2" w:rsidRPr="00840742">
        <w:rPr>
          <w:color w:val="000000" w:themeColor="text1"/>
        </w:rPr>
        <w:t xml:space="preserve"> </w:t>
      </w:r>
    </w:p>
    <w:p w14:paraId="1C473C0E" w14:textId="77777777" w:rsidR="00A27083" w:rsidRDefault="0080548D" w:rsidP="006C1AC2">
      <w:pPr>
        <w:pStyle w:val="Default"/>
        <w:numPr>
          <w:ilvl w:val="0"/>
          <w:numId w:val="8"/>
        </w:numPr>
        <w:rPr>
          <w:color w:val="000000" w:themeColor="text1"/>
        </w:rPr>
      </w:pPr>
      <w:r w:rsidRPr="00840742">
        <w:rPr>
          <w:color w:val="000000" w:themeColor="text1"/>
        </w:rPr>
        <w:t>Successfully establish o</w:t>
      </w:r>
      <w:r w:rsidR="00B922B8" w:rsidRPr="00840742">
        <w:rPr>
          <w:color w:val="000000" w:themeColor="text1"/>
        </w:rPr>
        <w:t>ur</w:t>
      </w:r>
      <w:r w:rsidRPr="00840742">
        <w:rPr>
          <w:color w:val="000000" w:themeColor="text1"/>
        </w:rPr>
        <w:t xml:space="preserve"> new department area, developing attractive working environment and ensuring that </w:t>
      </w:r>
      <w:r w:rsidR="00430B22" w:rsidRPr="00840742">
        <w:rPr>
          <w:color w:val="000000" w:themeColor="text1"/>
        </w:rPr>
        <w:t xml:space="preserve">staff in </w:t>
      </w:r>
      <w:r w:rsidRPr="00840742">
        <w:rPr>
          <w:color w:val="000000" w:themeColor="text1"/>
        </w:rPr>
        <w:t>Trinity</w:t>
      </w:r>
      <w:r w:rsidR="00430B22" w:rsidRPr="00840742">
        <w:rPr>
          <w:color w:val="000000" w:themeColor="text1"/>
        </w:rPr>
        <w:t xml:space="preserve"> and the </w:t>
      </w:r>
      <w:r w:rsidRPr="00840742">
        <w:rPr>
          <w:color w:val="000000" w:themeColor="text1"/>
        </w:rPr>
        <w:t xml:space="preserve">Autism Resource </w:t>
      </w:r>
      <w:r w:rsidR="00430B22" w:rsidRPr="00840742">
        <w:rPr>
          <w:color w:val="000000" w:themeColor="text1"/>
        </w:rPr>
        <w:t xml:space="preserve">Base </w:t>
      </w:r>
      <w:r w:rsidRPr="00840742">
        <w:rPr>
          <w:color w:val="000000" w:themeColor="text1"/>
        </w:rPr>
        <w:t>work in unison to effectively support all members of the school community</w:t>
      </w:r>
    </w:p>
    <w:p w14:paraId="71A60E9C" w14:textId="36EC8506" w:rsidR="00A02B52" w:rsidRDefault="00A02B52" w:rsidP="006C1AC2">
      <w:pPr>
        <w:pStyle w:val="Default"/>
        <w:numPr>
          <w:ilvl w:val="0"/>
          <w:numId w:val="8"/>
        </w:numPr>
        <w:rPr>
          <w:color w:val="000000" w:themeColor="text1"/>
        </w:rPr>
      </w:pPr>
      <w:r>
        <w:rPr>
          <w:color w:val="000000" w:themeColor="text1"/>
        </w:rPr>
        <w:t xml:space="preserve">Continue to develop literacy and EAL support across school </w:t>
      </w:r>
    </w:p>
    <w:p w14:paraId="738891F1" w14:textId="7BE57910" w:rsidR="00A02B52" w:rsidRDefault="00A02B52" w:rsidP="006C1AC2">
      <w:pPr>
        <w:pStyle w:val="Default"/>
        <w:numPr>
          <w:ilvl w:val="0"/>
          <w:numId w:val="8"/>
        </w:numPr>
        <w:rPr>
          <w:color w:val="000000" w:themeColor="text1"/>
        </w:rPr>
      </w:pPr>
      <w:r>
        <w:rPr>
          <w:color w:val="000000" w:themeColor="text1"/>
        </w:rPr>
        <w:t xml:space="preserve">Continue to develop behaviour support and trauma informed practices across school </w:t>
      </w:r>
    </w:p>
    <w:p w14:paraId="466A447D" w14:textId="6EAD929F" w:rsidR="00FD5873" w:rsidRPr="00840742" w:rsidRDefault="00FD5873" w:rsidP="006C1AC2">
      <w:pPr>
        <w:pStyle w:val="Default"/>
        <w:numPr>
          <w:ilvl w:val="0"/>
          <w:numId w:val="8"/>
        </w:numPr>
        <w:rPr>
          <w:color w:val="000000" w:themeColor="text1"/>
        </w:rPr>
      </w:pPr>
      <w:r>
        <w:rPr>
          <w:color w:val="000000" w:themeColor="text1"/>
        </w:rPr>
        <w:t xml:space="preserve">Working closely with our attendance officer to improve attendance of SEND students </w:t>
      </w:r>
    </w:p>
    <w:p w14:paraId="1C473C0F" w14:textId="77777777" w:rsidR="00407659" w:rsidRPr="00840742" w:rsidRDefault="00407659" w:rsidP="00407659">
      <w:pPr>
        <w:pStyle w:val="Default"/>
        <w:rPr>
          <w:color w:val="000000" w:themeColor="text1"/>
        </w:rPr>
      </w:pPr>
    </w:p>
    <w:p w14:paraId="1C473C10" w14:textId="77777777" w:rsidR="00407659" w:rsidRPr="00840742" w:rsidRDefault="00407659" w:rsidP="00407659">
      <w:pPr>
        <w:pStyle w:val="Default"/>
        <w:rPr>
          <w:color w:val="000000" w:themeColor="text1"/>
        </w:rPr>
      </w:pPr>
    </w:p>
    <w:p w14:paraId="1C473C11" w14:textId="75FFB4BD" w:rsidR="00407659" w:rsidRPr="00840742" w:rsidRDefault="00407659" w:rsidP="00407659">
      <w:pPr>
        <w:pStyle w:val="Default"/>
        <w:rPr>
          <w:b/>
          <w:color w:val="000000" w:themeColor="text1"/>
        </w:rPr>
      </w:pPr>
      <w:r w:rsidRPr="00840742">
        <w:rPr>
          <w:b/>
          <w:color w:val="000000" w:themeColor="text1"/>
        </w:rPr>
        <w:t xml:space="preserve">Last updated: </w:t>
      </w:r>
      <w:r w:rsidR="0080548D" w:rsidRPr="00840742">
        <w:rPr>
          <w:b/>
          <w:color w:val="000000" w:themeColor="text1"/>
        </w:rPr>
        <w:t>September 202</w:t>
      </w:r>
      <w:r w:rsidR="005735C1">
        <w:rPr>
          <w:b/>
          <w:color w:val="000000" w:themeColor="text1"/>
        </w:rPr>
        <w:t>3</w:t>
      </w:r>
    </w:p>
    <w:sectPr w:rsidR="00407659" w:rsidRPr="00840742" w:rsidSect="00B222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3A5E"/>
    <w:multiLevelType w:val="hybridMultilevel"/>
    <w:tmpl w:val="F16AF310"/>
    <w:lvl w:ilvl="0" w:tplc="CDB4F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6186"/>
    <w:multiLevelType w:val="hybridMultilevel"/>
    <w:tmpl w:val="4AB6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630DC"/>
    <w:multiLevelType w:val="hybridMultilevel"/>
    <w:tmpl w:val="2AD4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D302A"/>
    <w:multiLevelType w:val="hybridMultilevel"/>
    <w:tmpl w:val="DAC4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91FCD"/>
    <w:multiLevelType w:val="hybridMultilevel"/>
    <w:tmpl w:val="58F2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225AB"/>
    <w:multiLevelType w:val="hybridMultilevel"/>
    <w:tmpl w:val="7B8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66FF2"/>
    <w:multiLevelType w:val="hybridMultilevel"/>
    <w:tmpl w:val="B334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24E7"/>
    <w:multiLevelType w:val="hybridMultilevel"/>
    <w:tmpl w:val="8AFA1164"/>
    <w:lvl w:ilvl="0" w:tplc="A2529F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080870">
    <w:abstractNumId w:val="1"/>
  </w:num>
  <w:num w:numId="2" w16cid:durableId="553929768">
    <w:abstractNumId w:val="0"/>
  </w:num>
  <w:num w:numId="3" w16cid:durableId="1170675733">
    <w:abstractNumId w:val="6"/>
  </w:num>
  <w:num w:numId="4" w16cid:durableId="427696223">
    <w:abstractNumId w:val="3"/>
  </w:num>
  <w:num w:numId="5" w16cid:durableId="2096045992">
    <w:abstractNumId w:val="2"/>
  </w:num>
  <w:num w:numId="6" w16cid:durableId="1247764446">
    <w:abstractNumId w:val="4"/>
  </w:num>
  <w:num w:numId="7" w16cid:durableId="1888177258">
    <w:abstractNumId w:val="5"/>
  </w:num>
  <w:num w:numId="8" w16cid:durableId="419910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46"/>
    <w:rsid w:val="0000107E"/>
    <w:rsid w:val="00016B5C"/>
    <w:rsid w:val="00024EB7"/>
    <w:rsid w:val="000542E6"/>
    <w:rsid w:val="0007758E"/>
    <w:rsid w:val="000A4AEA"/>
    <w:rsid w:val="000B0809"/>
    <w:rsid w:val="000F2A7C"/>
    <w:rsid w:val="000F5F7A"/>
    <w:rsid w:val="001E2C09"/>
    <w:rsid w:val="00203495"/>
    <w:rsid w:val="00203F43"/>
    <w:rsid w:val="00204EC0"/>
    <w:rsid w:val="002846D6"/>
    <w:rsid w:val="00320CC1"/>
    <w:rsid w:val="003431C4"/>
    <w:rsid w:val="003439E9"/>
    <w:rsid w:val="00365517"/>
    <w:rsid w:val="00381366"/>
    <w:rsid w:val="0038351F"/>
    <w:rsid w:val="003A17F0"/>
    <w:rsid w:val="003D2D7F"/>
    <w:rsid w:val="00407659"/>
    <w:rsid w:val="00425ED6"/>
    <w:rsid w:val="00430B22"/>
    <w:rsid w:val="004A2F90"/>
    <w:rsid w:val="004F010E"/>
    <w:rsid w:val="0051180F"/>
    <w:rsid w:val="00517316"/>
    <w:rsid w:val="00561859"/>
    <w:rsid w:val="005730AD"/>
    <w:rsid w:val="005735C1"/>
    <w:rsid w:val="005907BA"/>
    <w:rsid w:val="005F7097"/>
    <w:rsid w:val="00612F98"/>
    <w:rsid w:val="006650C8"/>
    <w:rsid w:val="006A2199"/>
    <w:rsid w:val="006C1AC2"/>
    <w:rsid w:val="006E5715"/>
    <w:rsid w:val="00741C05"/>
    <w:rsid w:val="00793CE3"/>
    <w:rsid w:val="007B3036"/>
    <w:rsid w:val="0080548D"/>
    <w:rsid w:val="00831246"/>
    <w:rsid w:val="008334AF"/>
    <w:rsid w:val="00835CAA"/>
    <w:rsid w:val="00840742"/>
    <w:rsid w:val="008543EF"/>
    <w:rsid w:val="00854CB0"/>
    <w:rsid w:val="0085663C"/>
    <w:rsid w:val="00871CE6"/>
    <w:rsid w:val="008E792F"/>
    <w:rsid w:val="008F22B9"/>
    <w:rsid w:val="008F3BFF"/>
    <w:rsid w:val="00904DD3"/>
    <w:rsid w:val="009557EB"/>
    <w:rsid w:val="00962A77"/>
    <w:rsid w:val="0098023E"/>
    <w:rsid w:val="0098134D"/>
    <w:rsid w:val="009B6E6E"/>
    <w:rsid w:val="009C0EB3"/>
    <w:rsid w:val="009C72F2"/>
    <w:rsid w:val="00A02B52"/>
    <w:rsid w:val="00A26498"/>
    <w:rsid w:val="00A27083"/>
    <w:rsid w:val="00A538AC"/>
    <w:rsid w:val="00A54D2A"/>
    <w:rsid w:val="00A81D49"/>
    <w:rsid w:val="00AB6510"/>
    <w:rsid w:val="00AD0F0B"/>
    <w:rsid w:val="00AE6538"/>
    <w:rsid w:val="00B12FF6"/>
    <w:rsid w:val="00B2223B"/>
    <w:rsid w:val="00B51B62"/>
    <w:rsid w:val="00B922B8"/>
    <w:rsid w:val="00B947D7"/>
    <w:rsid w:val="00BA03A9"/>
    <w:rsid w:val="00BE6829"/>
    <w:rsid w:val="00BF1635"/>
    <w:rsid w:val="00C17965"/>
    <w:rsid w:val="00C56B3A"/>
    <w:rsid w:val="00C66994"/>
    <w:rsid w:val="00C67E52"/>
    <w:rsid w:val="00C72B76"/>
    <w:rsid w:val="00CA4420"/>
    <w:rsid w:val="00CD3380"/>
    <w:rsid w:val="00CE5AAE"/>
    <w:rsid w:val="00D14DF0"/>
    <w:rsid w:val="00D62786"/>
    <w:rsid w:val="00D973FE"/>
    <w:rsid w:val="00DA492E"/>
    <w:rsid w:val="00DD08B0"/>
    <w:rsid w:val="00DD7399"/>
    <w:rsid w:val="00DF24E5"/>
    <w:rsid w:val="00E114F7"/>
    <w:rsid w:val="00E8380A"/>
    <w:rsid w:val="00EB0722"/>
    <w:rsid w:val="00EC0C59"/>
    <w:rsid w:val="00EC249D"/>
    <w:rsid w:val="00EC5557"/>
    <w:rsid w:val="00ED4566"/>
    <w:rsid w:val="00EE0764"/>
    <w:rsid w:val="00F231E6"/>
    <w:rsid w:val="00F5315C"/>
    <w:rsid w:val="00F550D3"/>
    <w:rsid w:val="00F80261"/>
    <w:rsid w:val="00F81BA8"/>
    <w:rsid w:val="00F83A00"/>
    <w:rsid w:val="00FC4051"/>
    <w:rsid w:val="00FD2F1C"/>
    <w:rsid w:val="00FD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3B25"/>
  <w15:docId w15:val="{D864897A-1E36-47D4-A532-91F8A636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124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31246"/>
    <w:pPr>
      <w:ind w:left="720"/>
      <w:contextualSpacing/>
    </w:pPr>
  </w:style>
  <w:style w:type="character" w:styleId="Hyperlink">
    <w:name w:val="Hyperlink"/>
    <w:basedOn w:val="DefaultParagraphFont"/>
    <w:uiPriority w:val="99"/>
    <w:unhideWhenUsed/>
    <w:rsid w:val="008F3BFF"/>
    <w:rPr>
      <w:color w:val="0000FF" w:themeColor="hyperlink"/>
      <w:u w:val="single"/>
    </w:rPr>
  </w:style>
  <w:style w:type="paragraph" w:styleId="BalloonText">
    <w:name w:val="Balloon Text"/>
    <w:basedOn w:val="Normal"/>
    <w:link w:val="BalloonTextChar"/>
    <w:uiPriority w:val="99"/>
    <w:semiHidden/>
    <w:unhideWhenUsed/>
    <w:rsid w:val="0028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6D6"/>
    <w:rPr>
      <w:rFonts w:ascii="Tahoma" w:hAnsi="Tahoma" w:cs="Tahoma"/>
      <w:sz w:val="16"/>
      <w:szCs w:val="16"/>
    </w:rPr>
  </w:style>
  <w:style w:type="table" w:styleId="TableGrid">
    <w:name w:val="Table Grid"/>
    <w:basedOn w:val="TableNormal"/>
    <w:uiPriority w:val="59"/>
    <w:rsid w:val="00BE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3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4380">
      <w:bodyDiv w:val="1"/>
      <w:marLeft w:val="0"/>
      <w:marRight w:val="0"/>
      <w:marTop w:val="0"/>
      <w:marBottom w:val="0"/>
      <w:divBdr>
        <w:top w:val="none" w:sz="0" w:space="0" w:color="auto"/>
        <w:left w:val="none" w:sz="0" w:space="0" w:color="auto"/>
        <w:bottom w:val="none" w:sz="0" w:space="0" w:color="auto"/>
        <w:right w:val="none" w:sz="0" w:space="0" w:color="auto"/>
      </w:divBdr>
    </w:div>
    <w:div w:id="789973300">
      <w:bodyDiv w:val="1"/>
      <w:marLeft w:val="0"/>
      <w:marRight w:val="0"/>
      <w:marTop w:val="0"/>
      <w:marBottom w:val="0"/>
      <w:divBdr>
        <w:top w:val="none" w:sz="0" w:space="0" w:color="auto"/>
        <w:left w:val="none" w:sz="0" w:space="0" w:color="auto"/>
        <w:bottom w:val="none" w:sz="0" w:space="0" w:color="auto"/>
        <w:right w:val="none" w:sz="0" w:space="0" w:color="auto"/>
      </w:divBdr>
    </w:div>
    <w:div w:id="1534657758">
      <w:bodyDiv w:val="1"/>
      <w:marLeft w:val="0"/>
      <w:marRight w:val="0"/>
      <w:marTop w:val="0"/>
      <w:marBottom w:val="0"/>
      <w:divBdr>
        <w:top w:val="none" w:sz="0" w:space="0" w:color="auto"/>
        <w:left w:val="none" w:sz="0" w:space="0" w:color="auto"/>
        <w:bottom w:val="none" w:sz="0" w:space="0" w:color="auto"/>
        <w:right w:val="none" w:sz="0" w:space="0" w:color="auto"/>
      </w:divBdr>
    </w:div>
    <w:div w:id="1690401359">
      <w:bodyDiv w:val="1"/>
      <w:marLeft w:val="0"/>
      <w:marRight w:val="0"/>
      <w:marTop w:val="0"/>
      <w:marBottom w:val="0"/>
      <w:divBdr>
        <w:top w:val="none" w:sz="0" w:space="0" w:color="auto"/>
        <w:left w:val="none" w:sz="0" w:space="0" w:color="auto"/>
        <w:bottom w:val="none" w:sz="0" w:space="0" w:color="auto"/>
        <w:right w:val="none" w:sz="0" w:space="0" w:color="auto"/>
      </w:divBdr>
    </w:div>
    <w:div w:id="20407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aigej@christofidelis.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ossn@christofidelis.org.uk" TargetMode="External"/><Relationship Id="rId5" Type="http://schemas.openxmlformats.org/officeDocument/2006/relationships/styles" Target="styles.xml"/><Relationship Id="rId10" Type="http://schemas.openxmlformats.org/officeDocument/2006/relationships/hyperlink" Target="mailto:wraigej@christofidelis.org.uk" TargetMode="External"/><Relationship Id="rId4" Type="http://schemas.openxmlformats.org/officeDocument/2006/relationships/numbering" Target="numbering.xml"/><Relationship Id="rId9" Type="http://schemas.openxmlformats.org/officeDocument/2006/relationships/hyperlink" Target="mailto:crossn@christofidel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786461706BA046A18387C9E34E7D0B" ma:contentTypeVersion="9" ma:contentTypeDescription="Create a new document." ma:contentTypeScope="" ma:versionID="2b0e1cc1bb2b41780f615994c185dc0b">
  <xsd:schema xmlns:xsd="http://www.w3.org/2001/XMLSchema" xmlns:xs="http://www.w3.org/2001/XMLSchema" xmlns:p="http://schemas.microsoft.com/office/2006/metadata/properties" xmlns:ns3="1fc1fd28-ed4f-4aa5-84f3-04d16cb35c36" targetNamespace="http://schemas.microsoft.com/office/2006/metadata/properties" ma:root="true" ma:fieldsID="f0e5a2f95939b7766baa4506bfd369d5" ns3:_="">
    <xsd:import namespace="1fc1fd28-ed4f-4aa5-84f3-04d16cb35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fd28-ed4f-4aa5-84f3-04d16cb35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E1001-764B-49E7-8432-4FD353A57C3F}">
  <ds:schemaRefs>
    <ds:schemaRef ds:uri="http://schemas.microsoft.com/sharepoint/v3/contenttype/forms"/>
  </ds:schemaRefs>
</ds:datastoreItem>
</file>

<file path=customXml/itemProps2.xml><?xml version="1.0" encoding="utf-8"?>
<ds:datastoreItem xmlns:ds="http://schemas.openxmlformats.org/officeDocument/2006/customXml" ds:itemID="{CE89D8C7-512F-471D-A27B-07055E83E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55B82F-B037-42B0-BB4F-0157842D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fd28-ed4f-4aa5-84f3-04d16cb35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WraigeJ</dc:creator>
  <cp:lastModifiedBy>RedwoodS</cp:lastModifiedBy>
  <cp:revision>3</cp:revision>
  <cp:lastPrinted>2023-06-21T13:19:00Z</cp:lastPrinted>
  <dcterms:created xsi:type="dcterms:W3CDTF">2023-09-14T09:24:00Z</dcterms:created>
  <dcterms:modified xsi:type="dcterms:W3CDTF">2023-09-14T09:24:00Z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0x010100BA786461706BA046A18387C9E34E7D0B</vt:lpwstr>
  </property>
</Properties>
</file>