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A953" w14:textId="77777777" w:rsidR="004423FB" w:rsidRPr="004423FB" w:rsidRDefault="004423FB" w:rsidP="004423FB">
      <w:pPr>
        <w:jc w:val="center"/>
        <w:rPr>
          <w:b/>
        </w:rPr>
      </w:pPr>
      <w:r w:rsidRPr="004423FB">
        <w:rPr>
          <w:b/>
        </w:rPr>
        <w:t>Trinity</w:t>
      </w:r>
    </w:p>
    <w:p w14:paraId="1478A954" w14:textId="77777777" w:rsidR="004423FB" w:rsidRPr="004423FB" w:rsidRDefault="004423FB" w:rsidP="004423FB">
      <w:pPr>
        <w:rPr>
          <w:b/>
        </w:rPr>
      </w:pPr>
      <w:r w:rsidRPr="004423FB">
        <w:rPr>
          <w:b/>
        </w:rPr>
        <w:t>Vision</w:t>
      </w:r>
    </w:p>
    <w:p w14:paraId="1478A955" w14:textId="77777777" w:rsidR="004423FB" w:rsidRPr="004423FB" w:rsidRDefault="004423FB" w:rsidP="004423FB">
      <w:pPr>
        <w:jc w:val="center"/>
      </w:pPr>
      <w:r w:rsidRPr="004423FB">
        <w:t>“I have come that they may have life and live it to the full.” John 10:10</w:t>
      </w:r>
    </w:p>
    <w:p w14:paraId="1478A956" w14:textId="77777777" w:rsidR="004423FB" w:rsidRPr="004423FB" w:rsidRDefault="004423FB" w:rsidP="004423FB">
      <w:pPr>
        <w:numPr>
          <w:ilvl w:val="0"/>
          <w:numId w:val="1"/>
        </w:numPr>
      </w:pPr>
      <w:r w:rsidRPr="004423FB">
        <w:t>To create a united team to support all our students and ensure that they fulfil their potential in all areas of life.</w:t>
      </w:r>
    </w:p>
    <w:p w14:paraId="1478A957" w14:textId="77777777" w:rsidR="004423FB" w:rsidRPr="004423FB" w:rsidRDefault="004423FB" w:rsidP="004423FB">
      <w:pPr>
        <w:numPr>
          <w:ilvl w:val="0"/>
          <w:numId w:val="1"/>
        </w:numPr>
      </w:pPr>
      <w:r w:rsidRPr="004423FB">
        <w:t>To equip students with the necessary support packages to succeed at school and beyond.</w:t>
      </w:r>
    </w:p>
    <w:p w14:paraId="1478A958" w14:textId="77777777" w:rsidR="004423FB" w:rsidRDefault="004423FB" w:rsidP="004423FB">
      <w:r w:rsidRPr="00D3784B">
        <w:t xml:space="preserve">For some pupils school can be a particular challenge and </w:t>
      </w:r>
      <w:r>
        <w:t>Trinity</w:t>
      </w:r>
      <w:r w:rsidRPr="00D3784B">
        <w:t xml:space="preserve"> offers a variety </w:t>
      </w:r>
      <w:r>
        <w:t>of solutions in an alternative space to the traditional classroom setting</w:t>
      </w:r>
      <w:r w:rsidRPr="00D3784B">
        <w:t>.</w:t>
      </w:r>
      <w:r>
        <w:t xml:space="preserve"> Within the Trinity suite all the areas have a slightly different focus and use.</w:t>
      </w:r>
    </w:p>
    <w:p w14:paraId="1478A959" w14:textId="77777777" w:rsidR="004423FB" w:rsidRPr="004423FB" w:rsidRDefault="004423FB" w:rsidP="004423FB">
      <w:pPr>
        <w:rPr>
          <w:b/>
        </w:rPr>
      </w:pPr>
      <w:r w:rsidRPr="004423FB">
        <w:rPr>
          <w:b/>
        </w:rPr>
        <w:t xml:space="preserve">Trinity 1 </w:t>
      </w:r>
    </w:p>
    <w:p w14:paraId="1B45DE09" w14:textId="775228A0" w:rsidR="003F7C32" w:rsidRPr="0088352C" w:rsidRDefault="004423FB" w:rsidP="003F7C32">
      <w:pPr>
        <w:spacing w:line="240" w:lineRule="auto"/>
      </w:pPr>
      <w:r w:rsidRPr="00D3784B">
        <w:t xml:space="preserve">The aim of </w:t>
      </w:r>
      <w:r>
        <w:t>Trinity 1</w:t>
      </w:r>
      <w:r w:rsidRPr="00D3784B">
        <w:t xml:space="preserve"> is to support and encourage pupils so that they feel able to attend their lessons and participate fully in school life.  Reasons for using </w:t>
      </w:r>
      <w:r>
        <w:t>Trinity 1</w:t>
      </w:r>
      <w:r w:rsidRPr="00D3784B">
        <w:t xml:space="preserve"> vary greatly but</w:t>
      </w:r>
      <w:r>
        <w:t>, amongst others, have included</w:t>
      </w:r>
      <w:r w:rsidRPr="00D3784B">
        <w:t xml:space="preserve"> bereavement, fami</w:t>
      </w:r>
      <w:r>
        <w:t>ly breakdown, friendship issues and emotional problems</w:t>
      </w:r>
      <w:r w:rsidRPr="00D3784B">
        <w:t xml:space="preserve">.  </w:t>
      </w:r>
    </w:p>
    <w:p w14:paraId="1478A95A" w14:textId="3A79042F" w:rsidR="004423FB" w:rsidRDefault="003F7C32" w:rsidP="004423FB">
      <w:r>
        <w:t>During the first part of the morning,</w:t>
      </w:r>
      <w:r w:rsidR="00FC301C">
        <w:t xml:space="preserve"> Mrs Cox and</w:t>
      </w:r>
      <w:r>
        <w:t xml:space="preserve"> Mrs </w:t>
      </w:r>
      <w:proofErr w:type="spellStart"/>
      <w:r>
        <w:t>Dilsworth</w:t>
      </w:r>
      <w:proofErr w:type="spellEnd"/>
      <w:r>
        <w:t xml:space="preserve"> provides general support that facilitates student re-integration into school. The rest of the day is used to provide specific social, emotional or mental hea</w:t>
      </w:r>
      <w:r w:rsidR="00FC301C">
        <w:t>l</w:t>
      </w:r>
      <w:r>
        <w:t xml:space="preserve">th-based interventions and in class support, therefore trinity is shut for drop-ins. </w:t>
      </w:r>
      <w:r w:rsidR="001253C5">
        <w:t xml:space="preserve">The impact of any trinity-led intervention is always fully evaluated and shared with pupils, staff and parents / carers as appropriate. </w:t>
      </w:r>
      <w:r w:rsidR="004423FB">
        <w:t>Other uses include:</w:t>
      </w:r>
    </w:p>
    <w:p w14:paraId="1478A95B" w14:textId="77777777" w:rsidR="004423FB" w:rsidRPr="004423FB" w:rsidRDefault="000254BA" w:rsidP="00410A03">
      <w:pPr>
        <w:pStyle w:val="ListParagraph"/>
        <w:numPr>
          <w:ilvl w:val="0"/>
          <w:numId w:val="3"/>
        </w:numPr>
      </w:pPr>
      <w:r w:rsidRPr="00410A03">
        <w:rPr>
          <w:szCs w:val="24"/>
        </w:rPr>
        <w:t xml:space="preserve">Break </w:t>
      </w:r>
      <w:r w:rsidR="00AC1E6D" w:rsidRPr="00410A03">
        <w:rPr>
          <w:szCs w:val="24"/>
        </w:rPr>
        <w:t>and lunchtime c</w:t>
      </w:r>
      <w:r w:rsidR="004423FB" w:rsidRPr="00410A03">
        <w:rPr>
          <w:szCs w:val="24"/>
        </w:rPr>
        <w:t xml:space="preserve">lub </w:t>
      </w:r>
      <w:r w:rsidR="00410A03">
        <w:t>– f</w:t>
      </w:r>
      <w:r w:rsidR="004423FB" w:rsidRPr="004423FB">
        <w:t xml:space="preserve">or pupils who may find </w:t>
      </w:r>
      <w:r w:rsidR="00AC1E6D">
        <w:t xml:space="preserve">unstructured time </w:t>
      </w:r>
      <w:r w:rsidR="004423FB" w:rsidRPr="004423FB">
        <w:t xml:space="preserve">overwhelming, </w:t>
      </w:r>
      <w:r w:rsidR="00AC1E6D">
        <w:t>Trinity i</w:t>
      </w:r>
      <w:r w:rsidR="004423FB" w:rsidRPr="004423FB">
        <w:t xml:space="preserve">s open and staffed every break </w:t>
      </w:r>
      <w:r>
        <w:t xml:space="preserve">and lunch </w:t>
      </w:r>
      <w:r w:rsidR="004423FB" w:rsidRPr="004423FB">
        <w:t>time</w:t>
      </w:r>
      <w:r w:rsidR="004423FB" w:rsidRPr="00410A03">
        <w:rPr>
          <w:color w:val="000000" w:themeColor="text1"/>
        </w:rPr>
        <w:t>.  Pupils can come along and meet friends and have a drink and biscuit.</w:t>
      </w:r>
      <w:r w:rsidR="00AC1E6D" w:rsidRPr="00410A03">
        <w:rPr>
          <w:color w:val="000000" w:themeColor="text1"/>
        </w:rPr>
        <w:t xml:space="preserve"> </w:t>
      </w:r>
      <w:r w:rsidR="00AC1E6D" w:rsidRPr="004423FB">
        <w:t>Pupils can come to meet friends, eat their lunches and play</w:t>
      </w:r>
      <w:r w:rsidR="00410A03">
        <w:t xml:space="preserve"> games</w:t>
      </w:r>
    </w:p>
    <w:p w14:paraId="1478A95C" w14:textId="77777777" w:rsidR="004423FB" w:rsidRDefault="004423FB" w:rsidP="00410A03">
      <w:pPr>
        <w:pStyle w:val="ListParagraph"/>
        <w:numPr>
          <w:ilvl w:val="0"/>
          <w:numId w:val="3"/>
        </w:numPr>
      </w:pPr>
      <w:r w:rsidRPr="00410A03">
        <w:rPr>
          <w:szCs w:val="24"/>
        </w:rPr>
        <w:t>Young Carers</w:t>
      </w:r>
      <w:r w:rsidRPr="00725AA5">
        <w:t xml:space="preserve"> –</w:t>
      </w:r>
      <w:r>
        <w:t xml:space="preserve"> Working in tandem w</w:t>
      </w:r>
      <w:r w:rsidR="0005550F">
        <w:t xml:space="preserve">ith CWAC young carers, trinity </w:t>
      </w:r>
      <w:r>
        <w:t>offers support to pupils affected by living in a home where one or more fa</w:t>
      </w:r>
      <w:r w:rsidR="001253C5">
        <w:t>mily member requires extra care</w:t>
      </w:r>
    </w:p>
    <w:p w14:paraId="1478A95D" w14:textId="2BA75416" w:rsidR="000D6077" w:rsidRDefault="000D6077" w:rsidP="00410A03">
      <w:pPr>
        <w:pStyle w:val="ListParagraph"/>
        <w:numPr>
          <w:ilvl w:val="0"/>
          <w:numId w:val="3"/>
        </w:numPr>
      </w:pPr>
      <w:r>
        <w:t>Trinity-led intervention groups – including friendship groups and i</w:t>
      </w:r>
      <w:r w:rsidR="00410A03">
        <w:t>ndividual intervention packages</w:t>
      </w:r>
      <w:r w:rsidR="00FA669F">
        <w:t xml:space="preserve"> such as:</w:t>
      </w:r>
    </w:p>
    <w:p w14:paraId="4D518E2F" w14:textId="73B82DB3" w:rsidR="00FA669F" w:rsidRDefault="00FA669F" w:rsidP="00FA669F">
      <w:pPr>
        <w:pStyle w:val="ListParagraph"/>
      </w:pPr>
    </w:p>
    <w:p w14:paraId="37B45717" w14:textId="77777777" w:rsidR="00FA669F" w:rsidRPr="004423FB" w:rsidRDefault="00FA669F" w:rsidP="00FA669F">
      <w:pPr>
        <w:pStyle w:val="ListParagraph"/>
        <w:numPr>
          <w:ilvl w:val="0"/>
          <w:numId w:val="6"/>
        </w:numPr>
      </w:pPr>
      <w:r>
        <w:rPr>
          <w:szCs w:val="24"/>
        </w:rPr>
        <w:t>‘</w:t>
      </w:r>
      <w:r w:rsidRPr="001253C5">
        <w:rPr>
          <w:szCs w:val="24"/>
        </w:rPr>
        <w:t>Talk and Draw</w:t>
      </w:r>
      <w:r>
        <w:rPr>
          <w:szCs w:val="24"/>
        </w:rPr>
        <w:t>’</w:t>
      </w:r>
      <w:r>
        <w:t xml:space="preserve"> – a</w:t>
      </w:r>
      <w:r w:rsidRPr="004423FB">
        <w:t xml:space="preserve"> chance for pupils to express themselves through painting</w:t>
      </w:r>
      <w:r>
        <w:t xml:space="preserve"> and drawing whilst explaining issues they may </w:t>
      </w:r>
      <w:proofErr w:type="gramStart"/>
      <w:r>
        <w:t>face</w:t>
      </w:r>
      <w:proofErr w:type="gramEnd"/>
    </w:p>
    <w:p w14:paraId="1C7DEE3E" w14:textId="77777777" w:rsidR="00FA669F" w:rsidRDefault="00FA669F" w:rsidP="00FA669F">
      <w:pPr>
        <w:pStyle w:val="ListParagraph"/>
        <w:numPr>
          <w:ilvl w:val="0"/>
          <w:numId w:val="6"/>
        </w:numPr>
      </w:pPr>
      <w:r>
        <w:t>Friends for Life – short courses helping to build better friendships and understand coping strategies for when friend fall out</w:t>
      </w:r>
    </w:p>
    <w:p w14:paraId="26296EAE" w14:textId="261217DA" w:rsidR="00FA669F" w:rsidRDefault="00D64CD6" w:rsidP="00FA669F">
      <w:pPr>
        <w:pStyle w:val="ListParagraph"/>
        <w:numPr>
          <w:ilvl w:val="0"/>
          <w:numId w:val="6"/>
        </w:numPr>
      </w:pPr>
      <w:r>
        <w:t xml:space="preserve">Social Emotional Support Provision </w:t>
      </w:r>
      <w:r w:rsidR="00FA669F">
        <w:t>- a 10</w:t>
      </w:r>
      <w:r w:rsidR="003F7C32">
        <w:t>-</w:t>
      </w:r>
      <w:r w:rsidR="00FA669F">
        <w:t xml:space="preserve">week course designed to help students to understand and manage their anger </w:t>
      </w:r>
    </w:p>
    <w:p w14:paraId="1E87DEDB" w14:textId="77777777" w:rsidR="00FA669F" w:rsidRDefault="00FA669F" w:rsidP="00FA669F">
      <w:pPr>
        <w:pStyle w:val="ListParagraph"/>
        <w:numPr>
          <w:ilvl w:val="0"/>
          <w:numId w:val="6"/>
        </w:numPr>
      </w:pPr>
      <w:r>
        <w:t xml:space="preserve">‘Heart Math’ programme – an online programme to </w:t>
      </w:r>
      <w:r w:rsidRPr="00AC1E6D">
        <w:t xml:space="preserve">help </w:t>
      </w:r>
      <w:r>
        <w:t xml:space="preserve">students </w:t>
      </w:r>
      <w:r w:rsidRPr="00AC1E6D">
        <w:t xml:space="preserve">reduce </w:t>
      </w:r>
      <w:r>
        <w:t xml:space="preserve">their </w:t>
      </w:r>
      <w:r w:rsidRPr="00AC1E6D">
        <w:t xml:space="preserve">stress and anxiety </w:t>
      </w:r>
    </w:p>
    <w:p w14:paraId="5D7D42A3" w14:textId="6F707187" w:rsidR="00FA669F" w:rsidRDefault="00FA669F" w:rsidP="00FA669F">
      <w:r>
        <w:t>Other intervention packages are included on our school SEND Provision Map</w:t>
      </w:r>
      <w:r w:rsidR="00D64CD6">
        <w:t>.</w:t>
      </w:r>
      <w:r>
        <w:t xml:space="preserve"> </w:t>
      </w:r>
    </w:p>
    <w:p w14:paraId="1478A95E" w14:textId="77777777" w:rsidR="0005550F" w:rsidRDefault="0005550F" w:rsidP="004423FB">
      <w:pPr>
        <w:rPr>
          <w:b/>
        </w:rPr>
      </w:pPr>
      <w:r>
        <w:rPr>
          <w:b/>
        </w:rPr>
        <w:t xml:space="preserve">Trinity 2 </w:t>
      </w:r>
    </w:p>
    <w:p w14:paraId="1478A95F" w14:textId="77777777" w:rsidR="00D078DF" w:rsidRDefault="0005550F" w:rsidP="004423FB">
      <w:r>
        <w:t>This is a quiet working space for students and a further area for interventions</w:t>
      </w:r>
      <w:r w:rsidR="00437B95">
        <w:t>.</w:t>
      </w:r>
      <w:r>
        <w:t xml:space="preserve"> </w:t>
      </w:r>
      <w:r w:rsidR="00437B95">
        <w:t xml:space="preserve"> </w:t>
      </w:r>
      <w:r>
        <w:t>These include:</w:t>
      </w:r>
    </w:p>
    <w:p w14:paraId="1478A960" w14:textId="46F249F9" w:rsidR="00504FFF" w:rsidRDefault="00FC301C" w:rsidP="0005550F">
      <w:pPr>
        <w:pStyle w:val="ListParagraph"/>
        <w:numPr>
          <w:ilvl w:val="0"/>
          <w:numId w:val="2"/>
        </w:numPr>
      </w:pPr>
      <w:r>
        <w:t>N</w:t>
      </w:r>
      <w:r w:rsidR="00504FFF">
        <w:t xml:space="preserve">urture </w:t>
      </w:r>
      <w:r>
        <w:t>G</w:t>
      </w:r>
      <w:r w:rsidR="00504FFF">
        <w:t xml:space="preserve">roup sessions </w:t>
      </w:r>
    </w:p>
    <w:p w14:paraId="089C9618" w14:textId="777ABB86" w:rsidR="00FC301C" w:rsidRDefault="00FC301C" w:rsidP="0005550F">
      <w:pPr>
        <w:pStyle w:val="ListParagraph"/>
        <w:numPr>
          <w:ilvl w:val="0"/>
          <w:numId w:val="2"/>
        </w:numPr>
      </w:pPr>
      <w:r>
        <w:t xml:space="preserve">Social and emotional support sessions </w:t>
      </w:r>
    </w:p>
    <w:p w14:paraId="1478A968" w14:textId="77777777" w:rsidR="0036386F" w:rsidRDefault="0005550F" w:rsidP="004423FB">
      <w:pPr>
        <w:rPr>
          <w:b/>
        </w:rPr>
      </w:pPr>
      <w:r>
        <w:rPr>
          <w:b/>
        </w:rPr>
        <w:t>Quiet R</w:t>
      </w:r>
      <w:r w:rsidR="0036386F" w:rsidRPr="00D078DF">
        <w:rPr>
          <w:b/>
        </w:rPr>
        <w:t xml:space="preserve">oom </w:t>
      </w:r>
    </w:p>
    <w:p w14:paraId="1478A969" w14:textId="6787ECCB" w:rsidR="00A17C24" w:rsidRPr="00A17C24" w:rsidRDefault="00A17C24" w:rsidP="004423FB">
      <w:r w:rsidRPr="00A17C24">
        <w:t xml:space="preserve">This is an area </w:t>
      </w:r>
      <w:r>
        <w:t xml:space="preserve">for </w:t>
      </w:r>
      <w:r w:rsidRPr="00A17C24">
        <w:t xml:space="preserve">students who require a tranquil space </w:t>
      </w:r>
      <w:r>
        <w:t>in which to regulate their own emotions or simply to allow for quiet reflection. The quiet room is equipped with an egg chair, a relaxation chair and calming sounds, smells and lighting</w:t>
      </w:r>
      <w:r w:rsidR="00FA669F">
        <w:t>.</w:t>
      </w:r>
    </w:p>
    <w:p w14:paraId="1478A96A" w14:textId="2FFC880C" w:rsidR="0005550F" w:rsidRDefault="003F7C32" w:rsidP="00D078DF">
      <w:pPr>
        <w:rPr>
          <w:b/>
        </w:rPr>
      </w:pPr>
      <w:r>
        <w:rPr>
          <w:b/>
        </w:rPr>
        <w:lastRenderedPageBreak/>
        <w:t xml:space="preserve">ELSA Room </w:t>
      </w:r>
    </w:p>
    <w:p w14:paraId="1478A96B" w14:textId="1FE5713B" w:rsidR="0005550F" w:rsidRPr="0005550F" w:rsidRDefault="0005550F" w:rsidP="00D078DF">
      <w:r w:rsidRPr="0005550F">
        <w:t xml:space="preserve">This area is used as a </w:t>
      </w:r>
      <w:r>
        <w:t xml:space="preserve">separate </w:t>
      </w:r>
      <w:r w:rsidRPr="0005550F">
        <w:t>quiet space</w:t>
      </w:r>
      <w:r w:rsidR="003F7C32">
        <w:t>, for ELSA sessions</w:t>
      </w:r>
      <w:r w:rsidRPr="0005550F">
        <w:t xml:space="preserve"> and as an informal </w:t>
      </w:r>
      <w:r w:rsidR="003F7C32">
        <w:t xml:space="preserve">student </w:t>
      </w:r>
      <w:r w:rsidRPr="0005550F">
        <w:t>meeting room</w:t>
      </w:r>
      <w:r w:rsidR="00FA669F">
        <w:t>.</w:t>
      </w:r>
      <w:r w:rsidRPr="0005550F">
        <w:t xml:space="preserve"> </w:t>
      </w:r>
    </w:p>
    <w:p w14:paraId="1478A96C" w14:textId="037335E3" w:rsidR="001253C5" w:rsidRDefault="003F7C32" w:rsidP="00D078DF">
      <w:pPr>
        <w:rPr>
          <w:b/>
        </w:rPr>
      </w:pPr>
      <w:r>
        <w:rPr>
          <w:b/>
        </w:rPr>
        <w:t xml:space="preserve">Literacy Room </w:t>
      </w:r>
      <w:r w:rsidR="00FA669F">
        <w:rPr>
          <w:b/>
        </w:rPr>
        <w:t xml:space="preserve"> </w:t>
      </w:r>
      <w:r w:rsidR="001253C5">
        <w:rPr>
          <w:b/>
        </w:rPr>
        <w:t xml:space="preserve"> </w:t>
      </w:r>
    </w:p>
    <w:p w14:paraId="1478A96D" w14:textId="3C67D036" w:rsidR="00D078DF" w:rsidRDefault="00D078DF" w:rsidP="0005550F">
      <w:r>
        <w:t xml:space="preserve">This area </w:t>
      </w:r>
      <w:r w:rsidR="00437B95">
        <w:t xml:space="preserve">is used </w:t>
      </w:r>
      <w:r w:rsidR="00FA669F">
        <w:t>for</w:t>
      </w:r>
      <w:r w:rsidR="003F7C32">
        <w:t xml:space="preserve"> literacy-</w:t>
      </w:r>
      <w:r w:rsidR="00FA669F">
        <w:t>based interventions before and after school and during lesson withdrawal sessions.</w:t>
      </w:r>
    </w:p>
    <w:p w14:paraId="1478A96E" w14:textId="77777777" w:rsidR="0005550F" w:rsidRPr="0005550F" w:rsidRDefault="0005550F" w:rsidP="0005550F">
      <w:pPr>
        <w:rPr>
          <w:b/>
        </w:rPr>
      </w:pPr>
      <w:r>
        <w:rPr>
          <w:b/>
        </w:rPr>
        <w:t>Medical R</w:t>
      </w:r>
      <w:r w:rsidRPr="0005550F">
        <w:rPr>
          <w:b/>
        </w:rPr>
        <w:t xml:space="preserve">oom </w:t>
      </w:r>
    </w:p>
    <w:p w14:paraId="1478A96F" w14:textId="7F81356A" w:rsidR="0005550F" w:rsidRDefault="0005550F" w:rsidP="0005550F">
      <w:r>
        <w:t>This is used for medical issues and used by our school nurse for drop</w:t>
      </w:r>
      <w:r w:rsidR="000D5685">
        <w:t>-</w:t>
      </w:r>
      <w:r>
        <w:t xml:space="preserve">in sessions. </w:t>
      </w:r>
    </w:p>
    <w:p w14:paraId="2204EB0B" w14:textId="5F08FEAA" w:rsidR="000D5685" w:rsidRDefault="000D5685" w:rsidP="004423FB">
      <w:pPr>
        <w:rPr>
          <w:b/>
        </w:rPr>
      </w:pPr>
      <w:r>
        <w:rPr>
          <w:b/>
        </w:rPr>
        <w:t xml:space="preserve">School library </w:t>
      </w:r>
    </w:p>
    <w:p w14:paraId="771EA761" w14:textId="54FE6F18" w:rsidR="000D5685" w:rsidRPr="000D5685" w:rsidRDefault="000D5685" w:rsidP="004423FB">
      <w:pPr>
        <w:rPr>
          <w:bCs/>
        </w:rPr>
      </w:pPr>
      <w:r w:rsidRPr="000D5685">
        <w:rPr>
          <w:bCs/>
        </w:rPr>
        <w:t xml:space="preserve">This area is used to deliver academic interventions and as a calming space for some students to </w:t>
      </w:r>
      <w:r>
        <w:rPr>
          <w:bCs/>
        </w:rPr>
        <w:t xml:space="preserve">simply </w:t>
      </w:r>
      <w:r w:rsidRPr="000D5685">
        <w:rPr>
          <w:bCs/>
        </w:rPr>
        <w:t xml:space="preserve">come to read or </w:t>
      </w:r>
      <w:r>
        <w:rPr>
          <w:bCs/>
        </w:rPr>
        <w:t xml:space="preserve">as a separate area where they can </w:t>
      </w:r>
      <w:r w:rsidRPr="000D5685">
        <w:rPr>
          <w:bCs/>
        </w:rPr>
        <w:t>complete</w:t>
      </w:r>
      <w:r>
        <w:rPr>
          <w:bCs/>
        </w:rPr>
        <w:t xml:space="preserve"> their studies.</w:t>
      </w:r>
      <w:r w:rsidRPr="000D5685">
        <w:rPr>
          <w:bCs/>
        </w:rPr>
        <w:t xml:space="preserve"> </w:t>
      </w:r>
    </w:p>
    <w:p w14:paraId="1478A972" w14:textId="56E81F48" w:rsidR="00DE064A" w:rsidRPr="00DE064A" w:rsidRDefault="00DE064A" w:rsidP="004423FB">
      <w:pPr>
        <w:rPr>
          <w:b/>
        </w:rPr>
      </w:pPr>
      <w:r w:rsidRPr="00DE064A">
        <w:rPr>
          <w:b/>
        </w:rPr>
        <w:t>Referrals to Trinity</w:t>
      </w:r>
    </w:p>
    <w:p w14:paraId="1478A973" w14:textId="3D513524" w:rsidR="00DE064A" w:rsidRDefault="00DE064A" w:rsidP="004423FB">
      <w:r>
        <w:t>Each Tuesday the</w:t>
      </w:r>
      <w:r w:rsidR="003231BA">
        <w:t xml:space="preserve"> Trinity team meet to discuss referral</w:t>
      </w:r>
      <w:r w:rsidR="000D6077">
        <w:t xml:space="preserve"> – these </w:t>
      </w:r>
      <w:r>
        <w:t xml:space="preserve">come via the </w:t>
      </w:r>
      <w:r w:rsidR="003231BA">
        <w:t>YLL</w:t>
      </w:r>
      <w:r w:rsidR="009C4BEC">
        <w:t xml:space="preserve">, pastoral support staff </w:t>
      </w:r>
      <w:r w:rsidR="00A17C24">
        <w:t>or the SENCO</w:t>
      </w:r>
      <w:r w:rsidR="00D64CD6">
        <w:t>.</w:t>
      </w:r>
    </w:p>
    <w:p w14:paraId="1478A974" w14:textId="77777777" w:rsidR="004423FB" w:rsidRDefault="004423FB" w:rsidP="004423FB">
      <w:pPr>
        <w:rPr>
          <w:szCs w:val="24"/>
        </w:rPr>
      </w:pPr>
    </w:p>
    <w:p w14:paraId="1478A975" w14:textId="77777777" w:rsidR="004423FB" w:rsidRPr="00D3784B" w:rsidRDefault="004423FB" w:rsidP="004423FB">
      <w:pPr>
        <w:ind w:left="360"/>
      </w:pPr>
    </w:p>
    <w:p w14:paraId="1478A976" w14:textId="77777777" w:rsidR="004423FB" w:rsidRDefault="004423FB" w:rsidP="004423FB">
      <w:r>
        <w:t xml:space="preserve"> </w:t>
      </w:r>
    </w:p>
    <w:p w14:paraId="1478A977" w14:textId="77777777" w:rsidR="00E557BC" w:rsidRDefault="00E557BC"/>
    <w:sectPr w:rsidR="00E557BC" w:rsidSect="00442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51D"/>
      </v:shape>
    </w:pict>
  </w:numPicBullet>
  <w:abstractNum w:abstractNumId="0" w15:restartNumberingAfterBreak="0">
    <w:nsid w:val="13862C7D"/>
    <w:multiLevelType w:val="hybridMultilevel"/>
    <w:tmpl w:val="F2509636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56F1B"/>
    <w:multiLevelType w:val="hybridMultilevel"/>
    <w:tmpl w:val="38520BB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0DED"/>
    <w:multiLevelType w:val="hybridMultilevel"/>
    <w:tmpl w:val="D2D2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AA0"/>
    <w:multiLevelType w:val="hybridMultilevel"/>
    <w:tmpl w:val="D6B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2414"/>
    <w:multiLevelType w:val="hybridMultilevel"/>
    <w:tmpl w:val="4EDC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0576F"/>
    <w:multiLevelType w:val="hybridMultilevel"/>
    <w:tmpl w:val="263295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755251">
    <w:abstractNumId w:val="3"/>
  </w:num>
  <w:num w:numId="2" w16cid:durableId="826290809">
    <w:abstractNumId w:val="4"/>
  </w:num>
  <w:num w:numId="3" w16cid:durableId="1379011919">
    <w:abstractNumId w:val="2"/>
  </w:num>
  <w:num w:numId="4" w16cid:durableId="1025327908">
    <w:abstractNumId w:val="1"/>
  </w:num>
  <w:num w:numId="5" w16cid:durableId="2019699858">
    <w:abstractNumId w:val="0"/>
  </w:num>
  <w:num w:numId="6" w16cid:durableId="8214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FB"/>
    <w:rsid w:val="000254BA"/>
    <w:rsid w:val="00043179"/>
    <w:rsid w:val="0005550F"/>
    <w:rsid w:val="000D5685"/>
    <w:rsid w:val="000D6077"/>
    <w:rsid w:val="00114599"/>
    <w:rsid w:val="001253C5"/>
    <w:rsid w:val="003231BA"/>
    <w:rsid w:val="0036386F"/>
    <w:rsid w:val="003F7C32"/>
    <w:rsid w:val="00410A03"/>
    <w:rsid w:val="00437B95"/>
    <w:rsid w:val="004423FB"/>
    <w:rsid w:val="00504FFF"/>
    <w:rsid w:val="00873CC7"/>
    <w:rsid w:val="009C4BEC"/>
    <w:rsid w:val="00A17C24"/>
    <w:rsid w:val="00AC1E6D"/>
    <w:rsid w:val="00CE2D29"/>
    <w:rsid w:val="00D078DF"/>
    <w:rsid w:val="00D64CD6"/>
    <w:rsid w:val="00D76A47"/>
    <w:rsid w:val="00DE064A"/>
    <w:rsid w:val="00E557BC"/>
    <w:rsid w:val="00FA669F"/>
    <w:rsid w:val="00F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78A953"/>
  <w15:docId w15:val="{721CDEF4-653E-47EE-9C2C-3F1564F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8" ma:contentTypeDescription="Create a new document." ma:contentTypeScope="" ma:versionID="593ada8bacc3256ed11b9adbfe728eb3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d648354be37361d1250cf88144edf44c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96A59-B007-4DA2-9F58-7DCE71C62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CFCB7-3D5E-416E-B634-8DF76C445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01359-1630-4482-8479-FC0873DE9A87}">
  <ds:schemaRefs>
    <ds:schemaRef ds:uri="http://schemas.microsoft.com/office/2006/documentManagement/types"/>
    <ds:schemaRef ds:uri="http://www.w3.org/XML/1998/namespace"/>
    <ds:schemaRef ds:uri="1fc1fd28-ed4f-4aa5-84f3-04d16cb35c36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High School Chester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NordmannM</dc:creator>
  <cp:lastModifiedBy>RedwoodS</cp:lastModifiedBy>
  <cp:revision>3</cp:revision>
  <cp:lastPrinted>2022-12-13T14:10:00Z</cp:lastPrinted>
  <dcterms:created xsi:type="dcterms:W3CDTF">2023-07-17T12:32:00Z</dcterms:created>
  <dcterms:modified xsi:type="dcterms:W3CDTF">2023-07-17T12:32:00Z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</Properties>
</file>